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EF" w:rsidRDefault="007501EF" w:rsidP="007501EF">
      <w:pPr>
        <w:contextualSpacing/>
        <w:jc w:val="center"/>
        <w:rPr>
          <w:rFonts w:ascii="Arial" w:hAnsi="Arial" w:cs="Arial"/>
          <w:b/>
          <w:sz w:val="20"/>
          <w:szCs w:val="20"/>
        </w:rPr>
      </w:pPr>
      <w:r>
        <w:rPr>
          <w:rFonts w:ascii="Arial" w:hAnsi="Arial" w:cs="Arial"/>
          <w:b/>
          <w:bCs/>
          <w:sz w:val="20"/>
          <w:szCs w:val="20"/>
        </w:rPr>
        <w:t xml:space="preserve">WYKAZ UWAG ZŁOŻONYCH </w:t>
      </w:r>
      <w:r w:rsidRPr="00511704">
        <w:rPr>
          <w:rFonts w:ascii="Arial" w:hAnsi="Arial" w:cs="Arial"/>
          <w:b/>
          <w:bCs/>
          <w:sz w:val="20"/>
          <w:szCs w:val="20"/>
        </w:rPr>
        <w:t xml:space="preserve">NA </w:t>
      </w:r>
      <w:r w:rsidRPr="00D80839">
        <w:rPr>
          <w:rFonts w:ascii="Arial" w:hAnsi="Arial" w:cs="Arial"/>
          <w:b/>
          <w:bCs/>
          <w:sz w:val="20"/>
          <w:szCs w:val="20"/>
        </w:rPr>
        <w:t>PODSTAWIE ART. 11 PKT 11 USTAWY Z DNIA 27 MARCA 2003 R. O PLANOWANIU I ZAGOSPODAROWANIU PRZES</w:t>
      </w:r>
      <w:r>
        <w:rPr>
          <w:rFonts w:ascii="Arial" w:hAnsi="Arial" w:cs="Arial"/>
          <w:b/>
          <w:bCs/>
          <w:sz w:val="20"/>
          <w:szCs w:val="20"/>
        </w:rPr>
        <w:t>TRZENNYM DO WYŁOŻONEGO PROJEKTU</w:t>
      </w:r>
      <w:r w:rsidRPr="00D80839">
        <w:rPr>
          <w:rFonts w:ascii="Arial" w:hAnsi="Arial" w:cs="Arial"/>
          <w:b/>
          <w:sz w:val="20"/>
          <w:szCs w:val="20"/>
        </w:rPr>
        <w:t xml:space="preserve"> STUDIUM UWARUNKOWAŃ I KIERUNKÓW ZAGOSPODAROWANIA GMINY BELSK DUŻY</w:t>
      </w:r>
    </w:p>
    <w:p w:rsidR="00F27BC3" w:rsidRDefault="00F27BC3" w:rsidP="00F27BC3">
      <w:pPr>
        <w:pStyle w:val="Tekstpodstawowy"/>
        <w:spacing w:after="0"/>
        <w:contextualSpacing/>
        <w:jc w:val="center"/>
        <w:rPr>
          <w:rFonts w:ascii="Arial" w:hAnsi="Arial" w:cs="Arial"/>
          <w:b/>
          <w:sz w:val="20"/>
          <w:szCs w:val="20"/>
        </w:rPr>
      </w:pPr>
      <w:r>
        <w:rPr>
          <w:rFonts w:ascii="Arial" w:hAnsi="Arial" w:cs="Arial"/>
          <w:b/>
          <w:sz w:val="20"/>
          <w:szCs w:val="20"/>
        </w:rPr>
        <w:t xml:space="preserve">Wykaz dotyczy projektu </w:t>
      </w:r>
      <w:r>
        <w:rPr>
          <w:rFonts w:ascii="Arial" w:hAnsi="Arial" w:cs="Arial"/>
          <w:b/>
          <w:bCs/>
          <w:sz w:val="20"/>
          <w:szCs w:val="20"/>
        </w:rPr>
        <w:t>zmian studium uwarunkowań i kierunków zagospodarowania przestrzennego gminy Belsk Duży wyłożonego do publicznego wglądu w ramach ponowienia procedury planistycznej na skutek uchylenia uchwały Rady Gminy Belsk Duży Nr VI/37/2019 z dnia 17 kwietnia 2019 r. w sprawie uchwalenia studium uwarunkowań i kierunków zagospodarowania przestrzennego gminy Belsk Duży rozstrzygnięciem nadzorczym Wojewody Mazowieckiego z dn. 16 maja 2019 r. znak: WNP-I.4131.83.2019.RM</w:t>
      </w:r>
    </w:p>
    <w:p w:rsidR="007501EF" w:rsidRDefault="007501E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
        <w:gridCol w:w="959"/>
        <w:gridCol w:w="1452"/>
        <w:gridCol w:w="1954"/>
        <w:gridCol w:w="1475"/>
        <w:gridCol w:w="2088"/>
        <w:gridCol w:w="1126"/>
        <w:gridCol w:w="1001"/>
        <w:gridCol w:w="1029"/>
        <w:gridCol w:w="1010"/>
        <w:gridCol w:w="2252"/>
      </w:tblGrid>
      <w:tr w:rsidR="007501EF" w:rsidRPr="00785547" w:rsidTr="00502236">
        <w:trPr>
          <w:jc w:val="center"/>
        </w:trPr>
        <w:tc>
          <w:tcPr>
            <w:tcW w:w="364" w:type="dxa"/>
            <w:vMerge w:val="restart"/>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sz w:val="16"/>
                <w:szCs w:val="16"/>
              </w:rPr>
              <w:t>Lp.</w:t>
            </w:r>
          </w:p>
        </w:tc>
        <w:tc>
          <w:tcPr>
            <w:tcW w:w="959" w:type="dxa"/>
            <w:vMerge w:val="restart"/>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sidRPr="00785547">
              <w:rPr>
                <w:rFonts w:ascii="Arial" w:hAnsi="Arial" w:cs="Arial"/>
                <w:sz w:val="16"/>
                <w:szCs w:val="16"/>
              </w:rPr>
              <w:t xml:space="preserve">Data wpływu </w:t>
            </w:r>
            <w:r>
              <w:rPr>
                <w:rFonts w:ascii="Arial" w:hAnsi="Arial" w:cs="Arial"/>
                <w:sz w:val="16"/>
                <w:szCs w:val="16"/>
              </w:rPr>
              <w:t>uwagi</w:t>
            </w:r>
          </w:p>
        </w:tc>
        <w:tc>
          <w:tcPr>
            <w:tcW w:w="1452" w:type="dxa"/>
            <w:vMerge w:val="restart"/>
          </w:tcPr>
          <w:p w:rsidR="007501EF" w:rsidRPr="00785547" w:rsidRDefault="007501EF" w:rsidP="00A72E31">
            <w:pPr>
              <w:autoSpaceDE w:val="0"/>
              <w:autoSpaceDN w:val="0"/>
              <w:adjustRightInd w:val="0"/>
              <w:jc w:val="center"/>
              <w:rPr>
                <w:rFonts w:ascii="Arial" w:hAnsi="Arial" w:cs="Arial"/>
                <w:sz w:val="16"/>
                <w:szCs w:val="16"/>
              </w:rPr>
            </w:pPr>
            <w:r w:rsidRPr="0059080A">
              <w:rPr>
                <w:rFonts w:ascii="Arial" w:hAnsi="Arial" w:cs="Arial"/>
                <w:sz w:val="16"/>
                <w:szCs w:val="16"/>
              </w:rPr>
              <w:t>Nazwisko i imię, nazwa jednostki organizacyjnej i adres zgłaszającego uwagi</w:t>
            </w:r>
          </w:p>
        </w:tc>
        <w:tc>
          <w:tcPr>
            <w:tcW w:w="1954" w:type="dxa"/>
            <w:vMerge w:val="restart"/>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p>
          <w:p w:rsidR="007501EF" w:rsidRPr="00785547" w:rsidRDefault="007501EF" w:rsidP="00A72E31">
            <w:pPr>
              <w:autoSpaceDE w:val="0"/>
              <w:autoSpaceDN w:val="0"/>
              <w:adjustRightInd w:val="0"/>
              <w:jc w:val="center"/>
              <w:rPr>
                <w:rFonts w:ascii="Arial" w:hAnsi="Arial" w:cs="Arial"/>
                <w:sz w:val="16"/>
                <w:szCs w:val="16"/>
              </w:rPr>
            </w:pPr>
          </w:p>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sz w:val="16"/>
                <w:szCs w:val="16"/>
              </w:rPr>
              <w:t xml:space="preserve">Treść </w:t>
            </w:r>
            <w:r>
              <w:rPr>
                <w:rFonts w:ascii="Arial" w:hAnsi="Arial" w:cs="Arial"/>
                <w:sz w:val="16"/>
                <w:szCs w:val="16"/>
              </w:rPr>
              <w:t>uwagi</w:t>
            </w:r>
          </w:p>
        </w:tc>
        <w:tc>
          <w:tcPr>
            <w:tcW w:w="1475" w:type="dxa"/>
            <w:vMerge w:val="restart"/>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sidRPr="00785547">
              <w:rPr>
                <w:rFonts w:ascii="Arial" w:hAnsi="Arial" w:cs="Arial"/>
                <w:sz w:val="16"/>
                <w:szCs w:val="16"/>
              </w:rPr>
              <w:t xml:space="preserve">Oznaczenie nieruchomości, której dotyczy </w:t>
            </w:r>
            <w:r>
              <w:rPr>
                <w:rFonts w:ascii="Arial" w:hAnsi="Arial" w:cs="Arial"/>
                <w:sz w:val="16"/>
                <w:szCs w:val="16"/>
              </w:rPr>
              <w:t>uwaga</w:t>
            </w:r>
          </w:p>
        </w:tc>
        <w:tc>
          <w:tcPr>
            <w:tcW w:w="2088" w:type="dxa"/>
            <w:vMerge w:val="restart"/>
            <w:tcBorders>
              <w:bottom w:val="nil"/>
            </w:tcBorders>
          </w:tcPr>
          <w:p w:rsidR="007501EF" w:rsidRPr="004D37B0" w:rsidRDefault="007501EF" w:rsidP="00A72E31">
            <w:pPr>
              <w:autoSpaceDE w:val="0"/>
              <w:autoSpaceDN w:val="0"/>
              <w:adjustRightInd w:val="0"/>
              <w:jc w:val="center"/>
              <w:rPr>
                <w:rFonts w:ascii="Arial" w:hAnsi="Arial" w:cs="Arial"/>
              </w:rPr>
            </w:pPr>
            <w:r w:rsidRPr="004D37B0">
              <w:rPr>
                <w:rFonts w:ascii="Arial" w:hAnsi="Arial" w:cs="Arial"/>
                <w:sz w:val="16"/>
                <w:szCs w:val="16"/>
              </w:rPr>
              <w:t xml:space="preserve">Ustalenia projektu </w:t>
            </w:r>
            <w:r>
              <w:rPr>
                <w:rFonts w:ascii="Arial" w:hAnsi="Arial" w:cs="Arial"/>
                <w:sz w:val="16"/>
                <w:szCs w:val="16"/>
              </w:rPr>
              <w:t>studium</w:t>
            </w:r>
            <w:r w:rsidRPr="004D37B0">
              <w:rPr>
                <w:rFonts w:ascii="Arial" w:hAnsi="Arial" w:cs="Arial"/>
                <w:sz w:val="16"/>
                <w:szCs w:val="16"/>
              </w:rPr>
              <w:t xml:space="preserve"> dla nieruchomości, której dotyczy uwaga</w:t>
            </w:r>
          </w:p>
        </w:tc>
        <w:tc>
          <w:tcPr>
            <w:tcW w:w="2127" w:type="dxa"/>
            <w:gridSpan w:val="2"/>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sidRPr="00785547">
              <w:rPr>
                <w:rFonts w:ascii="Arial" w:hAnsi="Arial" w:cs="Arial"/>
                <w:sz w:val="16"/>
                <w:szCs w:val="16"/>
              </w:rPr>
              <w:t xml:space="preserve">Rozstrzygnięcie </w:t>
            </w:r>
            <w:r>
              <w:rPr>
                <w:rFonts w:ascii="Arial" w:hAnsi="Arial" w:cs="Arial"/>
                <w:sz w:val="16"/>
                <w:szCs w:val="16"/>
              </w:rPr>
              <w:t>Wójta</w:t>
            </w:r>
            <w:r w:rsidRPr="00785547">
              <w:rPr>
                <w:rFonts w:ascii="Arial" w:hAnsi="Arial" w:cs="Arial"/>
                <w:sz w:val="16"/>
                <w:szCs w:val="16"/>
              </w:rPr>
              <w:t xml:space="preserve"> w sprawie rozpatrzenia </w:t>
            </w:r>
            <w:r>
              <w:rPr>
                <w:rFonts w:ascii="Arial" w:hAnsi="Arial" w:cs="Arial"/>
                <w:sz w:val="16"/>
                <w:szCs w:val="16"/>
              </w:rPr>
              <w:t>uwagi</w:t>
            </w:r>
          </w:p>
        </w:tc>
        <w:tc>
          <w:tcPr>
            <w:tcW w:w="2039" w:type="dxa"/>
            <w:gridSpan w:val="2"/>
          </w:tcPr>
          <w:p w:rsidR="007501EF" w:rsidRPr="00FF7848" w:rsidRDefault="007501EF" w:rsidP="00A72E31">
            <w:pPr>
              <w:contextualSpacing/>
              <w:jc w:val="center"/>
              <w:rPr>
                <w:rFonts w:ascii="Arial" w:hAnsi="Arial" w:cs="Arial"/>
                <w:sz w:val="16"/>
                <w:szCs w:val="16"/>
              </w:rPr>
            </w:pPr>
            <w:r w:rsidRPr="00FF7848">
              <w:rPr>
                <w:rFonts w:ascii="Arial" w:hAnsi="Arial" w:cs="Arial"/>
                <w:sz w:val="16"/>
                <w:szCs w:val="16"/>
              </w:rPr>
              <w:t>Rozstrzygnięcie Rady Gminy</w:t>
            </w:r>
          </w:p>
          <w:p w:rsidR="007501EF" w:rsidRPr="009D0987" w:rsidRDefault="007501EF" w:rsidP="00A72E31">
            <w:pPr>
              <w:contextualSpacing/>
              <w:jc w:val="center"/>
              <w:rPr>
                <w:rFonts w:ascii="Arial" w:hAnsi="Arial" w:cs="Arial"/>
                <w:sz w:val="16"/>
                <w:szCs w:val="16"/>
              </w:rPr>
            </w:pPr>
            <w:r w:rsidRPr="009D0987">
              <w:rPr>
                <w:rFonts w:ascii="Arial" w:hAnsi="Arial" w:cs="Arial"/>
                <w:sz w:val="16"/>
                <w:szCs w:val="16"/>
              </w:rPr>
              <w:t xml:space="preserve">załącznik do uchwały nr </w:t>
            </w:r>
            <w:r w:rsidR="009D0987">
              <w:rPr>
                <w:rFonts w:ascii="Arial" w:hAnsi="Arial" w:cs="Arial"/>
                <w:sz w:val="16"/>
                <w:szCs w:val="16"/>
              </w:rPr>
              <w:t xml:space="preserve">XII/83/2019 </w:t>
            </w:r>
          </w:p>
          <w:p w:rsidR="007501EF" w:rsidRPr="00FF7848" w:rsidRDefault="009D0987" w:rsidP="009D0987">
            <w:pPr>
              <w:autoSpaceDE w:val="0"/>
              <w:autoSpaceDN w:val="0"/>
              <w:adjustRightInd w:val="0"/>
              <w:jc w:val="center"/>
              <w:rPr>
                <w:rFonts w:ascii="Arial" w:hAnsi="Arial" w:cs="Arial"/>
                <w:sz w:val="16"/>
                <w:szCs w:val="16"/>
              </w:rPr>
            </w:pPr>
            <w:r>
              <w:rPr>
                <w:rFonts w:ascii="Arial" w:hAnsi="Arial" w:cs="Arial"/>
                <w:sz w:val="16"/>
                <w:szCs w:val="16"/>
              </w:rPr>
              <w:t xml:space="preserve">z dnia 30 października 2019 r. </w:t>
            </w:r>
            <w:bookmarkStart w:id="0" w:name="_GoBack"/>
            <w:bookmarkEnd w:id="0"/>
            <w:r w:rsidR="007501EF" w:rsidRPr="009D0987">
              <w:rPr>
                <w:rFonts w:ascii="Arial" w:hAnsi="Arial" w:cs="Arial"/>
                <w:sz w:val="16"/>
                <w:szCs w:val="16"/>
              </w:rPr>
              <w:t>.</w:t>
            </w:r>
          </w:p>
        </w:tc>
        <w:tc>
          <w:tcPr>
            <w:tcW w:w="2252" w:type="dxa"/>
            <w:vMerge w:val="restart"/>
          </w:tcPr>
          <w:p w:rsidR="007501EF" w:rsidRPr="00FF7848" w:rsidRDefault="007501EF" w:rsidP="00A72E31">
            <w:pPr>
              <w:contextualSpacing/>
              <w:jc w:val="center"/>
              <w:rPr>
                <w:rFonts w:ascii="Arial" w:hAnsi="Arial" w:cs="Arial"/>
                <w:sz w:val="16"/>
                <w:szCs w:val="16"/>
              </w:rPr>
            </w:pPr>
            <w:r>
              <w:rPr>
                <w:rFonts w:ascii="Arial" w:hAnsi="Arial" w:cs="Arial"/>
                <w:sz w:val="16"/>
                <w:szCs w:val="16"/>
              </w:rPr>
              <w:t>Uwagi</w:t>
            </w:r>
          </w:p>
        </w:tc>
      </w:tr>
      <w:tr w:rsidR="007501EF" w:rsidRPr="00785547" w:rsidTr="00502236">
        <w:trPr>
          <w:trHeight w:val="457"/>
          <w:jc w:val="center"/>
        </w:trPr>
        <w:tc>
          <w:tcPr>
            <w:tcW w:w="364" w:type="dxa"/>
            <w:vMerge/>
          </w:tcPr>
          <w:p w:rsidR="007501EF" w:rsidRPr="00785547" w:rsidRDefault="007501EF" w:rsidP="00A72E31">
            <w:pPr>
              <w:autoSpaceDE w:val="0"/>
              <w:autoSpaceDN w:val="0"/>
              <w:adjustRightInd w:val="0"/>
              <w:jc w:val="center"/>
              <w:rPr>
                <w:rFonts w:ascii="Arial" w:hAnsi="Arial" w:cs="Arial"/>
                <w:sz w:val="16"/>
                <w:szCs w:val="16"/>
              </w:rPr>
            </w:pPr>
          </w:p>
        </w:tc>
        <w:tc>
          <w:tcPr>
            <w:tcW w:w="959" w:type="dxa"/>
            <w:vMerge/>
          </w:tcPr>
          <w:p w:rsidR="007501EF" w:rsidRPr="00785547" w:rsidRDefault="007501EF" w:rsidP="00A72E31">
            <w:pPr>
              <w:autoSpaceDE w:val="0"/>
              <w:autoSpaceDN w:val="0"/>
              <w:adjustRightInd w:val="0"/>
              <w:jc w:val="center"/>
              <w:rPr>
                <w:rFonts w:ascii="Arial" w:hAnsi="Arial" w:cs="Arial"/>
                <w:sz w:val="16"/>
                <w:szCs w:val="16"/>
              </w:rPr>
            </w:pPr>
          </w:p>
        </w:tc>
        <w:tc>
          <w:tcPr>
            <w:tcW w:w="1452" w:type="dxa"/>
            <w:vMerge/>
          </w:tcPr>
          <w:p w:rsidR="007501EF" w:rsidRPr="00785547" w:rsidRDefault="007501EF" w:rsidP="00A72E31">
            <w:pPr>
              <w:autoSpaceDE w:val="0"/>
              <w:autoSpaceDN w:val="0"/>
              <w:adjustRightInd w:val="0"/>
              <w:jc w:val="center"/>
              <w:rPr>
                <w:rFonts w:ascii="Arial" w:hAnsi="Arial" w:cs="Arial"/>
                <w:sz w:val="16"/>
                <w:szCs w:val="16"/>
              </w:rPr>
            </w:pPr>
          </w:p>
        </w:tc>
        <w:tc>
          <w:tcPr>
            <w:tcW w:w="1954" w:type="dxa"/>
            <w:vMerge/>
          </w:tcPr>
          <w:p w:rsidR="007501EF" w:rsidRPr="00785547" w:rsidRDefault="007501EF" w:rsidP="00A72E31">
            <w:pPr>
              <w:autoSpaceDE w:val="0"/>
              <w:autoSpaceDN w:val="0"/>
              <w:adjustRightInd w:val="0"/>
              <w:jc w:val="center"/>
              <w:rPr>
                <w:rFonts w:ascii="Arial" w:hAnsi="Arial" w:cs="Arial"/>
                <w:sz w:val="16"/>
                <w:szCs w:val="16"/>
              </w:rPr>
            </w:pPr>
          </w:p>
        </w:tc>
        <w:tc>
          <w:tcPr>
            <w:tcW w:w="1475" w:type="dxa"/>
            <w:vMerge/>
          </w:tcPr>
          <w:p w:rsidR="007501EF" w:rsidRPr="00785547" w:rsidRDefault="007501EF" w:rsidP="00A72E31">
            <w:pPr>
              <w:autoSpaceDE w:val="0"/>
              <w:autoSpaceDN w:val="0"/>
              <w:adjustRightInd w:val="0"/>
              <w:jc w:val="center"/>
              <w:rPr>
                <w:rFonts w:ascii="Arial" w:hAnsi="Arial" w:cs="Arial"/>
                <w:sz w:val="16"/>
                <w:szCs w:val="16"/>
              </w:rPr>
            </w:pPr>
          </w:p>
        </w:tc>
        <w:tc>
          <w:tcPr>
            <w:tcW w:w="2088" w:type="dxa"/>
            <w:vMerge/>
            <w:tcBorders>
              <w:bottom w:val="single" w:sz="4" w:space="0" w:color="auto"/>
            </w:tcBorders>
          </w:tcPr>
          <w:p w:rsidR="007501EF" w:rsidRDefault="007501EF" w:rsidP="00A72E31">
            <w:pPr>
              <w:autoSpaceDE w:val="0"/>
              <w:autoSpaceDN w:val="0"/>
              <w:adjustRightInd w:val="0"/>
              <w:jc w:val="center"/>
              <w:rPr>
                <w:rFonts w:ascii="Arial" w:hAnsi="Arial" w:cs="Arial"/>
                <w:sz w:val="14"/>
                <w:szCs w:val="14"/>
              </w:rPr>
            </w:pPr>
          </w:p>
        </w:tc>
        <w:tc>
          <w:tcPr>
            <w:tcW w:w="1126" w:type="dxa"/>
            <w:vAlign w:val="center"/>
          </w:tcPr>
          <w:p w:rsidR="007501EF" w:rsidRPr="00785547" w:rsidRDefault="007501EF" w:rsidP="00A72E31">
            <w:pPr>
              <w:autoSpaceDE w:val="0"/>
              <w:autoSpaceDN w:val="0"/>
              <w:adjustRightInd w:val="0"/>
              <w:jc w:val="center"/>
              <w:rPr>
                <w:rFonts w:ascii="Arial" w:hAnsi="Arial" w:cs="Arial"/>
                <w:sz w:val="14"/>
                <w:szCs w:val="14"/>
              </w:rPr>
            </w:pPr>
            <w:r>
              <w:rPr>
                <w:rFonts w:ascii="Arial" w:hAnsi="Arial" w:cs="Arial"/>
                <w:sz w:val="14"/>
                <w:szCs w:val="14"/>
              </w:rPr>
              <w:t>uwaga</w:t>
            </w:r>
            <w:r w:rsidRPr="00785547">
              <w:rPr>
                <w:rFonts w:ascii="Arial" w:hAnsi="Arial" w:cs="Arial"/>
                <w:sz w:val="14"/>
                <w:szCs w:val="14"/>
              </w:rPr>
              <w:t xml:space="preserve"> uwzględnion</w:t>
            </w:r>
            <w:r>
              <w:rPr>
                <w:rFonts w:ascii="Arial" w:hAnsi="Arial" w:cs="Arial"/>
                <w:sz w:val="14"/>
                <w:szCs w:val="14"/>
              </w:rPr>
              <w:t>a</w:t>
            </w:r>
          </w:p>
        </w:tc>
        <w:tc>
          <w:tcPr>
            <w:tcW w:w="1001" w:type="dxa"/>
            <w:vAlign w:val="center"/>
          </w:tcPr>
          <w:p w:rsidR="007501EF" w:rsidRPr="00785547" w:rsidRDefault="007501EF" w:rsidP="00A72E31">
            <w:pPr>
              <w:autoSpaceDE w:val="0"/>
              <w:autoSpaceDN w:val="0"/>
              <w:adjustRightInd w:val="0"/>
              <w:jc w:val="center"/>
              <w:rPr>
                <w:rFonts w:ascii="Arial" w:hAnsi="Arial" w:cs="Arial"/>
                <w:sz w:val="14"/>
                <w:szCs w:val="14"/>
              </w:rPr>
            </w:pPr>
            <w:r>
              <w:rPr>
                <w:rFonts w:ascii="Arial" w:hAnsi="Arial" w:cs="Arial"/>
                <w:sz w:val="14"/>
                <w:szCs w:val="14"/>
              </w:rPr>
              <w:t>uwaga</w:t>
            </w:r>
            <w:r w:rsidRPr="00785547">
              <w:rPr>
                <w:rFonts w:ascii="Arial" w:hAnsi="Arial" w:cs="Arial"/>
                <w:sz w:val="14"/>
                <w:szCs w:val="14"/>
              </w:rPr>
              <w:t xml:space="preserve"> nie-</w:t>
            </w:r>
          </w:p>
          <w:p w:rsidR="007501EF" w:rsidRPr="00785547" w:rsidRDefault="007501EF" w:rsidP="00A72E31">
            <w:pPr>
              <w:autoSpaceDE w:val="0"/>
              <w:autoSpaceDN w:val="0"/>
              <w:adjustRightInd w:val="0"/>
              <w:jc w:val="center"/>
              <w:rPr>
                <w:rFonts w:ascii="Arial" w:hAnsi="Arial" w:cs="Arial"/>
                <w:sz w:val="14"/>
                <w:szCs w:val="14"/>
              </w:rPr>
            </w:pPr>
            <w:r w:rsidRPr="00785547">
              <w:rPr>
                <w:rFonts w:ascii="Arial" w:hAnsi="Arial" w:cs="Arial"/>
                <w:sz w:val="14"/>
                <w:szCs w:val="14"/>
              </w:rPr>
              <w:t>uwzględnion</w:t>
            </w:r>
            <w:r>
              <w:rPr>
                <w:rFonts w:ascii="Arial" w:hAnsi="Arial" w:cs="Arial"/>
                <w:sz w:val="14"/>
                <w:szCs w:val="14"/>
              </w:rPr>
              <w:t>a</w:t>
            </w:r>
          </w:p>
        </w:tc>
        <w:tc>
          <w:tcPr>
            <w:tcW w:w="1029" w:type="dxa"/>
            <w:vAlign w:val="center"/>
          </w:tcPr>
          <w:p w:rsidR="007501EF" w:rsidRPr="00785547" w:rsidRDefault="007501EF" w:rsidP="00A72E31">
            <w:pPr>
              <w:autoSpaceDE w:val="0"/>
              <w:autoSpaceDN w:val="0"/>
              <w:adjustRightInd w:val="0"/>
              <w:jc w:val="center"/>
              <w:rPr>
                <w:rFonts w:ascii="Arial" w:hAnsi="Arial" w:cs="Arial"/>
                <w:sz w:val="14"/>
                <w:szCs w:val="14"/>
              </w:rPr>
            </w:pPr>
            <w:r>
              <w:rPr>
                <w:rFonts w:ascii="Arial" w:hAnsi="Arial" w:cs="Arial"/>
                <w:sz w:val="14"/>
                <w:szCs w:val="14"/>
              </w:rPr>
              <w:t>uwaga</w:t>
            </w:r>
            <w:r w:rsidRPr="00785547">
              <w:rPr>
                <w:rFonts w:ascii="Arial" w:hAnsi="Arial" w:cs="Arial"/>
                <w:sz w:val="14"/>
                <w:szCs w:val="14"/>
              </w:rPr>
              <w:t xml:space="preserve"> uwzględnion</w:t>
            </w:r>
            <w:r>
              <w:rPr>
                <w:rFonts w:ascii="Arial" w:hAnsi="Arial" w:cs="Arial"/>
                <w:sz w:val="14"/>
                <w:szCs w:val="14"/>
              </w:rPr>
              <w:t>a</w:t>
            </w:r>
          </w:p>
        </w:tc>
        <w:tc>
          <w:tcPr>
            <w:tcW w:w="1010" w:type="dxa"/>
            <w:vAlign w:val="center"/>
          </w:tcPr>
          <w:p w:rsidR="007501EF" w:rsidRPr="00785547" w:rsidRDefault="007501EF" w:rsidP="00A72E31">
            <w:pPr>
              <w:autoSpaceDE w:val="0"/>
              <w:autoSpaceDN w:val="0"/>
              <w:adjustRightInd w:val="0"/>
              <w:jc w:val="center"/>
              <w:rPr>
                <w:rFonts w:ascii="Arial" w:hAnsi="Arial" w:cs="Arial"/>
                <w:sz w:val="14"/>
                <w:szCs w:val="14"/>
              </w:rPr>
            </w:pPr>
            <w:r>
              <w:rPr>
                <w:rFonts w:ascii="Arial" w:hAnsi="Arial" w:cs="Arial"/>
                <w:sz w:val="14"/>
                <w:szCs w:val="14"/>
              </w:rPr>
              <w:t>uwaga</w:t>
            </w:r>
            <w:r w:rsidRPr="00785547">
              <w:rPr>
                <w:rFonts w:ascii="Arial" w:hAnsi="Arial" w:cs="Arial"/>
                <w:sz w:val="14"/>
                <w:szCs w:val="14"/>
              </w:rPr>
              <w:t xml:space="preserve"> nie-</w:t>
            </w:r>
          </w:p>
          <w:p w:rsidR="007501EF" w:rsidRPr="00785547" w:rsidRDefault="007501EF" w:rsidP="00A72E31">
            <w:pPr>
              <w:autoSpaceDE w:val="0"/>
              <w:autoSpaceDN w:val="0"/>
              <w:adjustRightInd w:val="0"/>
              <w:jc w:val="center"/>
              <w:rPr>
                <w:rFonts w:ascii="Arial" w:hAnsi="Arial" w:cs="Arial"/>
                <w:sz w:val="14"/>
                <w:szCs w:val="14"/>
              </w:rPr>
            </w:pPr>
            <w:r w:rsidRPr="00785547">
              <w:rPr>
                <w:rFonts w:ascii="Arial" w:hAnsi="Arial" w:cs="Arial"/>
                <w:sz w:val="14"/>
                <w:szCs w:val="14"/>
              </w:rPr>
              <w:t>uwzględnion</w:t>
            </w:r>
            <w:r>
              <w:rPr>
                <w:rFonts w:ascii="Arial" w:hAnsi="Arial" w:cs="Arial"/>
                <w:sz w:val="14"/>
                <w:szCs w:val="14"/>
              </w:rPr>
              <w:t>a</w:t>
            </w:r>
          </w:p>
        </w:tc>
        <w:tc>
          <w:tcPr>
            <w:tcW w:w="2252" w:type="dxa"/>
            <w:vMerge/>
          </w:tcPr>
          <w:p w:rsidR="007501EF" w:rsidRDefault="007501EF" w:rsidP="00A72E31">
            <w:pPr>
              <w:autoSpaceDE w:val="0"/>
              <w:autoSpaceDN w:val="0"/>
              <w:adjustRightInd w:val="0"/>
              <w:jc w:val="center"/>
              <w:rPr>
                <w:rFonts w:ascii="Arial" w:hAnsi="Arial" w:cs="Arial"/>
                <w:sz w:val="14"/>
                <w:szCs w:val="14"/>
              </w:rPr>
            </w:pPr>
          </w:p>
        </w:tc>
      </w:tr>
      <w:tr w:rsidR="007501EF" w:rsidRPr="00785547" w:rsidTr="00502236">
        <w:trPr>
          <w:trHeight w:val="91"/>
          <w:jc w:val="center"/>
        </w:trPr>
        <w:tc>
          <w:tcPr>
            <w:tcW w:w="364" w:type="dxa"/>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sz w:val="16"/>
                <w:szCs w:val="16"/>
              </w:rPr>
              <w:t>1</w:t>
            </w:r>
          </w:p>
        </w:tc>
        <w:tc>
          <w:tcPr>
            <w:tcW w:w="959" w:type="dxa"/>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sidRPr="00785547">
              <w:rPr>
                <w:rFonts w:ascii="Arial" w:hAnsi="Arial" w:cs="Arial"/>
                <w:sz w:val="16"/>
                <w:szCs w:val="16"/>
              </w:rPr>
              <w:t>2</w:t>
            </w:r>
          </w:p>
        </w:tc>
        <w:tc>
          <w:tcPr>
            <w:tcW w:w="1452" w:type="dxa"/>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sidRPr="00785547">
              <w:rPr>
                <w:rFonts w:ascii="Arial" w:hAnsi="Arial" w:cs="Arial"/>
                <w:sz w:val="16"/>
                <w:szCs w:val="16"/>
              </w:rPr>
              <w:t>3</w:t>
            </w:r>
          </w:p>
        </w:tc>
        <w:tc>
          <w:tcPr>
            <w:tcW w:w="1954" w:type="dxa"/>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sidRPr="00785547">
              <w:rPr>
                <w:rFonts w:ascii="Arial" w:hAnsi="Arial" w:cs="Arial"/>
                <w:sz w:val="16"/>
                <w:szCs w:val="16"/>
              </w:rPr>
              <w:t>4</w:t>
            </w:r>
          </w:p>
        </w:tc>
        <w:tc>
          <w:tcPr>
            <w:tcW w:w="1475" w:type="dxa"/>
            <w:tcBorders>
              <w:right w:val="single" w:sz="4" w:space="0" w:color="auto"/>
            </w:tcBorders>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sidRPr="00785547">
              <w:rPr>
                <w:rFonts w:ascii="Arial" w:hAnsi="Arial" w:cs="Arial"/>
                <w:sz w:val="16"/>
                <w:szCs w:val="16"/>
              </w:rPr>
              <w:t>5</w:t>
            </w:r>
          </w:p>
        </w:tc>
        <w:tc>
          <w:tcPr>
            <w:tcW w:w="2088" w:type="dxa"/>
            <w:tcBorders>
              <w:top w:val="single" w:sz="4" w:space="0" w:color="auto"/>
              <w:left w:val="single" w:sz="4" w:space="0" w:color="auto"/>
              <w:bottom w:val="single" w:sz="4" w:space="0" w:color="auto"/>
              <w:right w:val="single" w:sz="4" w:space="0" w:color="auto"/>
            </w:tcBorders>
          </w:tcPr>
          <w:p w:rsidR="007501EF" w:rsidRPr="00C461DA" w:rsidRDefault="007501EF" w:rsidP="00A72E31">
            <w:pPr>
              <w:autoSpaceDE w:val="0"/>
              <w:autoSpaceDN w:val="0"/>
              <w:adjustRightInd w:val="0"/>
              <w:jc w:val="center"/>
              <w:rPr>
                <w:rFonts w:ascii="Arial" w:hAnsi="Arial" w:cs="Arial"/>
                <w:sz w:val="16"/>
                <w:szCs w:val="16"/>
              </w:rPr>
            </w:pPr>
            <w:r w:rsidRPr="00C461DA">
              <w:rPr>
                <w:rFonts w:ascii="Arial" w:hAnsi="Arial" w:cs="Arial"/>
                <w:sz w:val="16"/>
                <w:szCs w:val="16"/>
              </w:rPr>
              <w:t>6</w:t>
            </w:r>
          </w:p>
        </w:tc>
        <w:tc>
          <w:tcPr>
            <w:tcW w:w="1126" w:type="dxa"/>
            <w:tcBorders>
              <w:left w:val="single" w:sz="4" w:space="0" w:color="auto"/>
            </w:tcBorders>
          </w:tcPr>
          <w:p w:rsidR="007501EF" w:rsidRPr="00785547" w:rsidRDefault="007501EF" w:rsidP="00A72E31">
            <w:pPr>
              <w:autoSpaceDE w:val="0"/>
              <w:autoSpaceDN w:val="0"/>
              <w:adjustRightInd w:val="0"/>
              <w:jc w:val="center"/>
              <w:rPr>
                <w:rFonts w:ascii="Arial" w:hAnsi="Arial" w:cs="Arial"/>
                <w:sz w:val="16"/>
                <w:szCs w:val="16"/>
              </w:rPr>
            </w:pPr>
            <w:r>
              <w:rPr>
                <w:rFonts w:ascii="Arial" w:hAnsi="Arial" w:cs="Arial"/>
                <w:sz w:val="16"/>
                <w:szCs w:val="16"/>
              </w:rPr>
              <w:t>7</w:t>
            </w:r>
          </w:p>
        </w:tc>
        <w:tc>
          <w:tcPr>
            <w:tcW w:w="1001" w:type="dxa"/>
          </w:tcPr>
          <w:p w:rsidR="007501EF" w:rsidRPr="00785547" w:rsidRDefault="007501EF" w:rsidP="00A72E31">
            <w:pPr>
              <w:autoSpaceDE w:val="0"/>
              <w:autoSpaceDN w:val="0"/>
              <w:adjustRightInd w:val="0"/>
              <w:jc w:val="center"/>
              <w:rPr>
                <w:rFonts w:ascii="Arial" w:hAnsi="Arial" w:cs="Arial"/>
                <w:sz w:val="16"/>
                <w:szCs w:val="16"/>
              </w:rPr>
            </w:pPr>
            <w:r w:rsidRPr="00785547">
              <w:rPr>
                <w:rFonts w:ascii="Arial" w:hAnsi="Arial" w:cs="Arial"/>
              </w:rPr>
              <w:t xml:space="preserve"> </w:t>
            </w:r>
            <w:r>
              <w:rPr>
                <w:rFonts w:ascii="Arial" w:hAnsi="Arial" w:cs="Arial"/>
                <w:sz w:val="16"/>
                <w:szCs w:val="16"/>
              </w:rPr>
              <w:t>8</w:t>
            </w:r>
          </w:p>
        </w:tc>
        <w:tc>
          <w:tcPr>
            <w:tcW w:w="1029" w:type="dxa"/>
          </w:tcPr>
          <w:p w:rsidR="007501EF" w:rsidRPr="00785547" w:rsidRDefault="007501EF" w:rsidP="00A72E31">
            <w:pPr>
              <w:autoSpaceDE w:val="0"/>
              <w:autoSpaceDN w:val="0"/>
              <w:adjustRightInd w:val="0"/>
              <w:jc w:val="center"/>
              <w:rPr>
                <w:rFonts w:ascii="Arial" w:hAnsi="Arial" w:cs="Arial"/>
                <w:sz w:val="16"/>
                <w:szCs w:val="16"/>
              </w:rPr>
            </w:pPr>
            <w:r>
              <w:rPr>
                <w:rFonts w:ascii="Arial" w:hAnsi="Arial" w:cs="Arial"/>
                <w:sz w:val="16"/>
                <w:szCs w:val="16"/>
              </w:rPr>
              <w:t>9</w:t>
            </w:r>
          </w:p>
        </w:tc>
        <w:tc>
          <w:tcPr>
            <w:tcW w:w="1010" w:type="dxa"/>
          </w:tcPr>
          <w:p w:rsidR="007501EF" w:rsidRPr="00785547" w:rsidRDefault="007501EF" w:rsidP="00A72E31">
            <w:pPr>
              <w:autoSpaceDE w:val="0"/>
              <w:autoSpaceDN w:val="0"/>
              <w:adjustRightInd w:val="0"/>
              <w:jc w:val="center"/>
              <w:rPr>
                <w:rFonts w:ascii="Arial" w:hAnsi="Arial" w:cs="Arial"/>
                <w:sz w:val="16"/>
                <w:szCs w:val="16"/>
              </w:rPr>
            </w:pPr>
            <w:r>
              <w:rPr>
                <w:rFonts w:ascii="Arial" w:hAnsi="Arial" w:cs="Arial"/>
                <w:sz w:val="16"/>
                <w:szCs w:val="16"/>
              </w:rPr>
              <w:t>10</w:t>
            </w:r>
          </w:p>
        </w:tc>
        <w:tc>
          <w:tcPr>
            <w:tcW w:w="2252" w:type="dxa"/>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11</w:t>
            </w:r>
          </w:p>
        </w:tc>
      </w:tr>
      <w:tr w:rsidR="007501EF" w:rsidRPr="00785547" w:rsidTr="00502236">
        <w:trPr>
          <w:trHeight w:val="91"/>
          <w:jc w:val="center"/>
        </w:trPr>
        <w:tc>
          <w:tcPr>
            <w:tcW w:w="364" w:type="dxa"/>
          </w:tcPr>
          <w:p w:rsidR="007501EF" w:rsidRPr="001475DA" w:rsidRDefault="007501EF" w:rsidP="00A72E31">
            <w:pPr>
              <w:autoSpaceDE w:val="0"/>
              <w:autoSpaceDN w:val="0"/>
              <w:adjustRightInd w:val="0"/>
              <w:jc w:val="center"/>
              <w:rPr>
                <w:rFonts w:ascii="Arial" w:hAnsi="Arial" w:cs="Arial"/>
                <w:sz w:val="16"/>
                <w:szCs w:val="16"/>
              </w:rPr>
            </w:pPr>
          </w:p>
        </w:tc>
        <w:tc>
          <w:tcPr>
            <w:tcW w:w="959" w:type="dxa"/>
          </w:tcPr>
          <w:p w:rsidR="007501EF" w:rsidRPr="001475DA" w:rsidRDefault="007501EF" w:rsidP="00A72E31">
            <w:pPr>
              <w:autoSpaceDE w:val="0"/>
              <w:autoSpaceDN w:val="0"/>
              <w:adjustRightInd w:val="0"/>
              <w:jc w:val="center"/>
              <w:rPr>
                <w:rFonts w:ascii="Arial" w:hAnsi="Arial" w:cs="Arial"/>
                <w:sz w:val="16"/>
                <w:szCs w:val="16"/>
              </w:rPr>
            </w:pPr>
            <w:r w:rsidRPr="001475DA">
              <w:rPr>
                <w:rFonts w:ascii="Arial" w:hAnsi="Arial" w:cs="Arial"/>
                <w:sz w:val="16"/>
                <w:szCs w:val="16"/>
              </w:rPr>
              <w:t>20.08.2019</w:t>
            </w:r>
          </w:p>
        </w:tc>
        <w:tc>
          <w:tcPr>
            <w:tcW w:w="1452" w:type="dxa"/>
          </w:tcPr>
          <w:p w:rsidR="007501EF" w:rsidRPr="001475DA" w:rsidRDefault="007501EF" w:rsidP="00A72E31">
            <w:pPr>
              <w:autoSpaceDE w:val="0"/>
              <w:autoSpaceDN w:val="0"/>
              <w:adjustRightInd w:val="0"/>
              <w:jc w:val="center"/>
              <w:rPr>
                <w:rFonts w:ascii="Arial" w:hAnsi="Arial" w:cs="Arial"/>
                <w:sz w:val="16"/>
                <w:szCs w:val="16"/>
              </w:rPr>
            </w:pPr>
            <w:r w:rsidRPr="001475DA">
              <w:rPr>
                <w:rFonts w:ascii="Arial" w:hAnsi="Arial" w:cs="Arial"/>
                <w:sz w:val="16"/>
                <w:szCs w:val="16"/>
              </w:rPr>
              <w:t xml:space="preserve">Mariusz </w:t>
            </w:r>
            <w:r>
              <w:rPr>
                <w:rFonts w:ascii="Arial" w:hAnsi="Arial" w:cs="Arial"/>
                <w:sz w:val="16"/>
                <w:szCs w:val="16"/>
              </w:rPr>
              <w:t xml:space="preserve">Dmochowski - pracownik Urzędu Gminy Belsk Duży, stanowisko ds. planowania przestrzennego i budownictwa </w:t>
            </w:r>
          </w:p>
        </w:tc>
        <w:tc>
          <w:tcPr>
            <w:tcW w:w="1954" w:type="dxa"/>
          </w:tcPr>
          <w:p w:rsidR="007501EF" w:rsidRPr="001475DA" w:rsidRDefault="007501EF" w:rsidP="00A72E31">
            <w:pPr>
              <w:autoSpaceDE w:val="0"/>
              <w:autoSpaceDN w:val="0"/>
              <w:adjustRightInd w:val="0"/>
              <w:jc w:val="both"/>
              <w:rPr>
                <w:rFonts w:ascii="Arial" w:hAnsi="Arial" w:cs="Arial"/>
                <w:sz w:val="16"/>
                <w:szCs w:val="16"/>
              </w:rPr>
            </w:pPr>
            <w:r w:rsidRPr="001475DA">
              <w:rPr>
                <w:rFonts w:ascii="Arial" w:hAnsi="Arial" w:cs="Arial"/>
                <w:sz w:val="16"/>
                <w:szCs w:val="16"/>
              </w:rPr>
              <w:t>Przeanalizować potrzebę ewentualnego doprecyzowania terminologii ustaleń studium w zakresie obszarów zwartej zabudowy o w pełni ukształtowanej strukturze funkcjonalno-przestrzennej w części dotyczącej kierunków rozwoju, bez zmiany samych ustaleń studium</w:t>
            </w:r>
            <w:r>
              <w:rPr>
                <w:rFonts w:ascii="Arial" w:hAnsi="Arial" w:cs="Arial"/>
                <w:sz w:val="16"/>
                <w:szCs w:val="16"/>
              </w:rPr>
              <w:t>.</w:t>
            </w:r>
          </w:p>
        </w:tc>
        <w:tc>
          <w:tcPr>
            <w:tcW w:w="1475" w:type="dxa"/>
            <w:tcBorders>
              <w:right w:val="single" w:sz="4" w:space="0" w:color="auto"/>
            </w:tcBorders>
          </w:tcPr>
          <w:p w:rsidR="007501EF" w:rsidRPr="001475DA" w:rsidRDefault="007501EF" w:rsidP="00A72E31">
            <w:pPr>
              <w:autoSpaceDE w:val="0"/>
              <w:autoSpaceDN w:val="0"/>
              <w:adjustRightInd w:val="0"/>
              <w:jc w:val="center"/>
              <w:rPr>
                <w:rFonts w:ascii="Arial" w:hAnsi="Arial" w:cs="Arial"/>
                <w:sz w:val="16"/>
                <w:szCs w:val="16"/>
              </w:rPr>
            </w:pPr>
            <w:r>
              <w:rPr>
                <w:rFonts w:ascii="Arial" w:hAnsi="Arial" w:cs="Arial"/>
                <w:sz w:val="16"/>
                <w:szCs w:val="16"/>
              </w:rPr>
              <w:t>Nie dotyczy</w:t>
            </w:r>
          </w:p>
        </w:tc>
        <w:tc>
          <w:tcPr>
            <w:tcW w:w="2088" w:type="dxa"/>
            <w:tcBorders>
              <w:top w:val="single" w:sz="4" w:space="0" w:color="auto"/>
              <w:left w:val="single" w:sz="4" w:space="0" w:color="auto"/>
              <w:bottom w:val="single" w:sz="4" w:space="0" w:color="auto"/>
              <w:right w:val="single" w:sz="4" w:space="0" w:color="auto"/>
            </w:tcBorders>
          </w:tcPr>
          <w:p w:rsidR="007501EF" w:rsidRPr="001475DA" w:rsidRDefault="007501EF" w:rsidP="00A22414">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obszarów</w:t>
            </w:r>
            <w:r w:rsidRPr="00C3287F">
              <w:rPr>
                <w:rFonts w:ascii="Arial" w:hAnsi="Arial" w:cs="Arial"/>
                <w:sz w:val="16"/>
                <w:szCs w:val="16"/>
              </w:rPr>
              <w:t xml:space="preserve"> zwartej zabudowy o w pełni ukształtowanej strukturze funkcjonalno-przestrzennej</w:t>
            </w:r>
          </w:p>
        </w:tc>
        <w:tc>
          <w:tcPr>
            <w:tcW w:w="1126" w:type="dxa"/>
            <w:tcBorders>
              <w:left w:val="single" w:sz="4" w:space="0" w:color="auto"/>
            </w:tcBorders>
          </w:tcPr>
          <w:p w:rsidR="007501EF" w:rsidRPr="001475DA" w:rsidRDefault="007501EF" w:rsidP="00A72E31">
            <w:pPr>
              <w:autoSpaceDE w:val="0"/>
              <w:autoSpaceDN w:val="0"/>
              <w:adjustRightInd w:val="0"/>
              <w:jc w:val="center"/>
              <w:rPr>
                <w:rFonts w:ascii="Arial" w:hAnsi="Arial" w:cs="Arial"/>
                <w:sz w:val="16"/>
                <w:szCs w:val="16"/>
              </w:rPr>
            </w:pPr>
            <w:r>
              <w:rPr>
                <w:rFonts w:ascii="Arial" w:hAnsi="Arial" w:cs="Arial"/>
                <w:sz w:val="16"/>
                <w:szCs w:val="16"/>
              </w:rPr>
              <w:t>uwaga uwzględniona</w:t>
            </w:r>
          </w:p>
        </w:tc>
        <w:tc>
          <w:tcPr>
            <w:tcW w:w="1001" w:type="dxa"/>
          </w:tcPr>
          <w:p w:rsidR="007501EF" w:rsidRPr="001475DA"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29" w:type="dxa"/>
          </w:tcPr>
          <w:p w:rsidR="007501EF" w:rsidRPr="001475DA" w:rsidRDefault="007501EF" w:rsidP="00A72E31">
            <w:pPr>
              <w:autoSpaceDE w:val="0"/>
              <w:autoSpaceDN w:val="0"/>
              <w:adjustRightInd w:val="0"/>
              <w:jc w:val="center"/>
              <w:rPr>
                <w:rFonts w:ascii="Arial" w:hAnsi="Arial" w:cs="Arial"/>
                <w:sz w:val="16"/>
                <w:szCs w:val="16"/>
              </w:rPr>
            </w:pPr>
          </w:p>
        </w:tc>
        <w:tc>
          <w:tcPr>
            <w:tcW w:w="1010" w:type="dxa"/>
          </w:tcPr>
          <w:p w:rsidR="007501EF" w:rsidRPr="001475DA" w:rsidRDefault="007501EF" w:rsidP="00A72E31">
            <w:pPr>
              <w:autoSpaceDE w:val="0"/>
              <w:autoSpaceDN w:val="0"/>
              <w:adjustRightInd w:val="0"/>
              <w:jc w:val="center"/>
              <w:rPr>
                <w:rFonts w:ascii="Arial" w:hAnsi="Arial" w:cs="Arial"/>
                <w:sz w:val="16"/>
                <w:szCs w:val="16"/>
              </w:rPr>
            </w:pPr>
          </w:p>
        </w:tc>
        <w:tc>
          <w:tcPr>
            <w:tcW w:w="2252" w:type="dxa"/>
          </w:tcPr>
          <w:p w:rsidR="007501EF" w:rsidRPr="00502236" w:rsidRDefault="00502236" w:rsidP="00A22414">
            <w:pPr>
              <w:autoSpaceDE w:val="0"/>
              <w:autoSpaceDN w:val="0"/>
              <w:adjustRightInd w:val="0"/>
              <w:rPr>
                <w:rFonts w:ascii="Arial" w:hAnsi="Arial" w:cs="Arial"/>
                <w:sz w:val="16"/>
                <w:szCs w:val="16"/>
              </w:rPr>
            </w:pPr>
            <w:r>
              <w:rPr>
                <w:rFonts w:ascii="Arial" w:hAnsi="Arial" w:cs="Arial"/>
                <w:sz w:val="16"/>
                <w:szCs w:val="16"/>
              </w:rPr>
              <w:t>D</w:t>
            </w:r>
            <w:r w:rsidRPr="00502236">
              <w:rPr>
                <w:rFonts w:ascii="Arial" w:hAnsi="Arial" w:cs="Arial"/>
                <w:sz w:val="16"/>
                <w:szCs w:val="16"/>
              </w:rPr>
              <w:t>oprecyzowan</w:t>
            </w:r>
            <w:r>
              <w:rPr>
                <w:rFonts w:ascii="Arial" w:hAnsi="Arial" w:cs="Arial"/>
                <w:sz w:val="16"/>
                <w:szCs w:val="16"/>
              </w:rPr>
              <w:t>o</w:t>
            </w:r>
            <w:r w:rsidRPr="00502236">
              <w:rPr>
                <w:rFonts w:ascii="Arial" w:hAnsi="Arial" w:cs="Arial"/>
                <w:sz w:val="16"/>
                <w:szCs w:val="16"/>
              </w:rPr>
              <w:t xml:space="preserve"> sformułowa</w:t>
            </w:r>
            <w:r>
              <w:rPr>
                <w:rFonts w:ascii="Arial" w:hAnsi="Arial" w:cs="Arial"/>
                <w:sz w:val="16"/>
                <w:szCs w:val="16"/>
              </w:rPr>
              <w:t>nia</w:t>
            </w:r>
            <w:r w:rsidRPr="00502236">
              <w:rPr>
                <w:rFonts w:ascii="Arial" w:hAnsi="Arial" w:cs="Arial"/>
                <w:sz w:val="16"/>
                <w:szCs w:val="16"/>
              </w:rPr>
              <w:t xml:space="preserve"> tekstow</w:t>
            </w:r>
            <w:r>
              <w:rPr>
                <w:rFonts w:ascii="Arial" w:hAnsi="Arial" w:cs="Arial"/>
                <w:sz w:val="16"/>
                <w:szCs w:val="16"/>
              </w:rPr>
              <w:t>e</w:t>
            </w:r>
            <w:r w:rsidRPr="00502236">
              <w:rPr>
                <w:rFonts w:ascii="Arial" w:hAnsi="Arial" w:cs="Arial"/>
                <w:sz w:val="16"/>
                <w:szCs w:val="16"/>
              </w:rPr>
              <w:t xml:space="preserve"> definiując</w:t>
            </w:r>
            <w:r>
              <w:rPr>
                <w:rFonts w:ascii="Arial" w:hAnsi="Arial" w:cs="Arial"/>
                <w:sz w:val="16"/>
                <w:szCs w:val="16"/>
              </w:rPr>
              <w:t>e</w:t>
            </w:r>
            <w:r w:rsidRPr="00502236">
              <w:rPr>
                <w:rFonts w:ascii="Arial" w:hAnsi="Arial" w:cs="Arial"/>
                <w:sz w:val="16"/>
                <w:szCs w:val="16"/>
              </w:rPr>
              <w:t xml:space="preserve"> obszary urbanizacji w odniesieniu do obszarów zwartej zabudowy o w pełni ukształtowanej strukturze funkcjonalno-przestrzennej, bez zmiany zasięgu obszarów zakwalifikowanych do którejkolwiek z ww. kategorii</w:t>
            </w:r>
            <w:r w:rsidR="000E603F">
              <w:rPr>
                <w:rFonts w:ascii="Arial" w:hAnsi="Arial" w:cs="Arial"/>
                <w:sz w:val="16"/>
                <w:szCs w:val="16"/>
              </w:rPr>
              <w:t>.</w:t>
            </w:r>
          </w:p>
        </w:tc>
      </w:tr>
      <w:tr w:rsidR="007501EF" w:rsidRPr="00785547" w:rsidTr="00502236">
        <w:trPr>
          <w:trHeight w:val="91"/>
          <w:jc w:val="center"/>
        </w:trPr>
        <w:tc>
          <w:tcPr>
            <w:tcW w:w="364" w:type="dxa"/>
          </w:tcPr>
          <w:p w:rsidR="007501EF" w:rsidRPr="001475DA" w:rsidRDefault="007501EF" w:rsidP="00A72E31">
            <w:pPr>
              <w:autoSpaceDE w:val="0"/>
              <w:autoSpaceDN w:val="0"/>
              <w:adjustRightInd w:val="0"/>
              <w:jc w:val="center"/>
              <w:rPr>
                <w:rFonts w:ascii="Arial" w:hAnsi="Arial" w:cs="Arial"/>
                <w:sz w:val="16"/>
                <w:szCs w:val="16"/>
              </w:rPr>
            </w:pPr>
          </w:p>
        </w:tc>
        <w:tc>
          <w:tcPr>
            <w:tcW w:w="959" w:type="dxa"/>
          </w:tcPr>
          <w:p w:rsidR="007501EF" w:rsidRPr="001475DA" w:rsidRDefault="007501EF" w:rsidP="00A72E31">
            <w:pPr>
              <w:autoSpaceDE w:val="0"/>
              <w:autoSpaceDN w:val="0"/>
              <w:adjustRightInd w:val="0"/>
              <w:jc w:val="center"/>
              <w:rPr>
                <w:rFonts w:ascii="Arial" w:hAnsi="Arial" w:cs="Arial"/>
                <w:sz w:val="16"/>
                <w:szCs w:val="16"/>
              </w:rPr>
            </w:pPr>
            <w:r>
              <w:rPr>
                <w:rFonts w:ascii="Arial" w:hAnsi="Arial" w:cs="Arial"/>
                <w:sz w:val="16"/>
                <w:szCs w:val="16"/>
              </w:rPr>
              <w:t xml:space="preserve">11.09.2019 </w:t>
            </w:r>
          </w:p>
        </w:tc>
        <w:tc>
          <w:tcPr>
            <w:tcW w:w="1452" w:type="dxa"/>
          </w:tcPr>
          <w:p w:rsidR="007501EF" w:rsidRPr="001475DA" w:rsidRDefault="007501EF" w:rsidP="00A72E31">
            <w:pPr>
              <w:autoSpaceDE w:val="0"/>
              <w:autoSpaceDN w:val="0"/>
              <w:adjustRightInd w:val="0"/>
              <w:jc w:val="center"/>
              <w:rPr>
                <w:rFonts w:ascii="Arial" w:hAnsi="Arial" w:cs="Arial"/>
                <w:sz w:val="16"/>
                <w:szCs w:val="16"/>
              </w:rPr>
            </w:pPr>
            <w:r>
              <w:rPr>
                <w:rFonts w:ascii="Arial" w:hAnsi="Arial" w:cs="Arial"/>
                <w:sz w:val="16"/>
                <w:szCs w:val="16"/>
              </w:rPr>
              <w:t>Gmina Belsk Duży</w:t>
            </w:r>
          </w:p>
        </w:tc>
        <w:tc>
          <w:tcPr>
            <w:tcW w:w="1954" w:type="dxa"/>
          </w:tcPr>
          <w:p w:rsidR="007501EF" w:rsidRPr="001475DA" w:rsidRDefault="007501EF" w:rsidP="00A72E31">
            <w:pPr>
              <w:autoSpaceDE w:val="0"/>
              <w:autoSpaceDN w:val="0"/>
              <w:adjustRightInd w:val="0"/>
              <w:jc w:val="both"/>
              <w:rPr>
                <w:rFonts w:ascii="Arial" w:hAnsi="Arial" w:cs="Arial"/>
                <w:sz w:val="16"/>
                <w:szCs w:val="16"/>
              </w:rPr>
            </w:pPr>
            <w:r w:rsidRPr="00C3287F">
              <w:rPr>
                <w:rFonts w:ascii="Arial" w:hAnsi="Arial" w:cs="Arial"/>
                <w:sz w:val="16"/>
                <w:szCs w:val="16"/>
              </w:rPr>
              <w:t xml:space="preserve">Wnoszę o uwzględnienie w projekcie studium możliwości lokalizacji </w:t>
            </w:r>
            <w:proofErr w:type="spellStart"/>
            <w:r w:rsidRPr="00C3287F">
              <w:rPr>
                <w:rFonts w:ascii="Arial" w:hAnsi="Arial" w:cs="Arial"/>
                <w:sz w:val="16"/>
                <w:szCs w:val="16"/>
              </w:rPr>
              <w:t>mikroinstalacji</w:t>
            </w:r>
            <w:proofErr w:type="spellEnd"/>
            <w:r w:rsidRPr="00C3287F">
              <w:rPr>
                <w:rFonts w:ascii="Arial" w:hAnsi="Arial" w:cs="Arial"/>
                <w:sz w:val="16"/>
                <w:szCs w:val="16"/>
              </w:rPr>
              <w:t xml:space="preserve"> odnawialnych źródeł energii zgodnie z aktualnym stanem prawnym.</w:t>
            </w:r>
          </w:p>
        </w:tc>
        <w:tc>
          <w:tcPr>
            <w:tcW w:w="1475" w:type="dxa"/>
            <w:tcBorders>
              <w:right w:val="single" w:sz="4" w:space="0" w:color="auto"/>
            </w:tcBorders>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Nie dotyczy</w:t>
            </w:r>
          </w:p>
        </w:tc>
        <w:tc>
          <w:tcPr>
            <w:tcW w:w="2088" w:type="dxa"/>
            <w:tcBorders>
              <w:top w:val="single" w:sz="4" w:space="0" w:color="auto"/>
              <w:left w:val="single" w:sz="4" w:space="0" w:color="auto"/>
              <w:bottom w:val="single" w:sz="4" w:space="0" w:color="auto"/>
              <w:right w:val="single" w:sz="4" w:space="0" w:color="auto"/>
            </w:tcBorders>
          </w:tcPr>
          <w:p w:rsidR="007501EF" w:rsidRDefault="007501EF" w:rsidP="00A22414">
            <w:pPr>
              <w:autoSpaceDE w:val="0"/>
              <w:autoSpaceDN w:val="0"/>
              <w:adjustRightInd w:val="0"/>
              <w:rPr>
                <w:rFonts w:ascii="Arial" w:hAnsi="Arial" w:cs="Arial"/>
                <w:sz w:val="16"/>
                <w:szCs w:val="16"/>
              </w:rPr>
            </w:pPr>
            <w:r>
              <w:rPr>
                <w:rFonts w:ascii="Arial" w:hAnsi="Arial" w:cs="Arial"/>
                <w:sz w:val="16"/>
                <w:szCs w:val="16"/>
              </w:rPr>
              <w:t>Kierunki zagospodarowania przestrzennego w zakresie z</w:t>
            </w:r>
            <w:r w:rsidRPr="007069DE">
              <w:rPr>
                <w:rFonts w:ascii="Arial" w:hAnsi="Arial" w:cs="Arial"/>
                <w:sz w:val="16"/>
                <w:szCs w:val="16"/>
              </w:rPr>
              <w:t xml:space="preserve">asady realizacji ustaleń studium w zakresie obszarów rozmieszczenia urządzeń wytwarzających energię z odnawialnych źródeł energii o mocy przekraczającej 100 </w:t>
            </w:r>
            <w:proofErr w:type="spellStart"/>
            <w:r w:rsidRPr="007069DE">
              <w:rPr>
                <w:rFonts w:ascii="Arial" w:hAnsi="Arial" w:cs="Arial"/>
                <w:sz w:val="16"/>
                <w:szCs w:val="16"/>
              </w:rPr>
              <w:t>kw</w:t>
            </w:r>
            <w:proofErr w:type="spellEnd"/>
            <w:r w:rsidRPr="007069DE">
              <w:rPr>
                <w:rFonts w:ascii="Arial" w:hAnsi="Arial" w:cs="Arial"/>
                <w:sz w:val="16"/>
                <w:szCs w:val="16"/>
              </w:rPr>
              <w:t xml:space="preserve">, a także ich strefy ochronne związane z ograniczeniami w zabudowie oraz zagospodarowaniu i użytkowaniu terenu w miejscowych planach zagospodarowania </w:t>
            </w:r>
            <w:r w:rsidRPr="007069DE">
              <w:rPr>
                <w:rFonts w:ascii="Arial" w:hAnsi="Arial" w:cs="Arial"/>
                <w:sz w:val="16"/>
                <w:szCs w:val="16"/>
              </w:rPr>
              <w:lastRenderedPageBreak/>
              <w:t>przestrzennego (</w:t>
            </w:r>
            <w:proofErr w:type="spellStart"/>
            <w:r w:rsidRPr="007069DE">
              <w:rPr>
                <w:rFonts w:ascii="Arial" w:hAnsi="Arial" w:cs="Arial"/>
                <w:sz w:val="16"/>
                <w:szCs w:val="16"/>
              </w:rPr>
              <w:t>mpzp</w:t>
            </w:r>
            <w:proofErr w:type="spellEnd"/>
            <w:r w:rsidRPr="007069DE">
              <w:rPr>
                <w:rFonts w:ascii="Arial" w:hAnsi="Arial" w:cs="Arial"/>
                <w:sz w:val="16"/>
                <w:szCs w:val="16"/>
              </w:rPr>
              <w:t>)</w:t>
            </w:r>
          </w:p>
        </w:tc>
        <w:tc>
          <w:tcPr>
            <w:tcW w:w="1126" w:type="dxa"/>
            <w:tcBorders>
              <w:left w:val="single" w:sz="4" w:space="0" w:color="auto"/>
            </w:tcBorders>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lastRenderedPageBreak/>
              <w:t>uwaga uwzględniona</w:t>
            </w:r>
          </w:p>
        </w:tc>
        <w:tc>
          <w:tcPr>
            <w:tcW w:w="1001" w:type="dxa"/>
          </w:tcPr>
          <w:p w:rsidR="007501EF" w:rsidRPr="001475DA"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29" w:type="dxa"/>
          </w:tcPr>
          <w:p w:rsidR="007501EF" w:rsidRPr="001475DA" w:rsidRDefault="007501EF" w:rsidP="00A72E31">
            <w:pPr>
              <w:autoSpaceDE w:val="0"/>
              <w:autoSpaceDN w:val="0"/>
              <w:adjustRightInd w:val="0"/>
              <w:jc w:val="center"/>
              <w:rPr>
                <w:rFonts w:ascii="Arial" w:hAnsi="Arial" w:cs="Arial"/>
                <w:sz w:val="16"/>
                <w:szCs w:val="16"/>
              </w:rPr>
            </w:pPr>
          </w:p>
        </w:tc>
        <w:tc>
          <w:tcPr>
            <w:tcW w:w="1010" w:type="dxa"/>
          </w:tcPr>
          <w:p w:rsidR="007501EF" w:rsidRPr="001475DA" w:rsidRDefault="007501EF" w:rsidP="00A72E31">
            <w:pPr>
              <w:autoSpaceDE w:val="0"/>
              <w:autoSpaceDN w:val="0"/>
              <w:adjustRightInd w:val="0"/>
              <w:jc w:val="center"/>
              <w:rPr>
                <w:rFonts w:ascii="Arial" w:hAnsi="Arial" w:cs="Arial"/>
                <w:sz w:val="16"/>
                <w:szCs w:val="16"/>
              </w:rPr>
            </w:pPr>
          </w:p>
        </w:tc>
        <w:tc>
          <w:tcPr>
            <w:tcW w:w="2252" w:type="dxa"/>
          </w:tcPr>
          <w:p w:rsidR="007501EF" w:rsidRPr="00687E0F" w:rsidRDefault="007501EF" w:rsidP="00A22414">
            <w:pPr>
              <w:autoSpaceDE w:val="0"/>
              <w:autoSpaceDN w:val="0"/>
              <w:adjustRightInd w:val="0"/>
              <w:rPr>
                <w:rFonts w:ascii="Arial" w:hAnsi="Arial" w:cs="Arial"/>
                <w:sz w:val="16"/>
                <w:szCs w:val="16"/>
              </w:rPr>
            </w:pPr>
            <w:r w:rsidRPr="00687E0F">
              <w:rPr>
                <w:rFonts w:ascii="Arial" w:hAnsi="Arial" w:cs="Arial"/>
                <w:sz w:val="16"/>
                <w:szCs w:val="16"/>
              </w:rPr>
              <w:t xml:space="preserve">Terminologa z w studium została dostosowana do aktualnego stanu prawnego w związku ze zmianą definicji </w:t>
            </w:r>
            <w:proofErr w:type="spellStart"/>
            <w:r w:rsidRPr="00687E0F">
              <w:rPr>
                <w:rFonts w:ascii="Arial" w:hAnsi="Arial" w:cs="Arial"/>
                <w:sz w:val="16"/>
                <w:szCs w:val="16"/>
              </w:rPr>
              <w:t>mikroinstalacji</w:t>
            </w:r>
            <w:proofErr w:type="spellEnd"/>
            <w:r w:rsidRPr="00687E0F">
              <w:rPr>
                <w:rFonts w:ascii="Arial" w:hAnsi="Arial" w:cs="Arial"/>
                <w:sz w:val="16"/>
                <w:szCs w:val="16"/>
              </w:rPr>
              <w:t>.</w:t>
            </w:r>
          </w:p>
        </w:tc>
      </w:tr>
      <w:tr w:rsidR="007501EF" w:rsidRPr="000F4AFC" w:rsidTr="00502236">
        <w:trPr>
          <w:trHeight w:val="845"/>
          <w:jc w:val="center"/>
        </w:trPr>
        <w:tc>
          <w:tcPr>
            <w:tcW w:w="364" w:type="dxa"/>
            <w:vMerge w:val="restart"/>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7</w:t>
            </w:r>
          </w:p>
        </w:tc>
        <w:tc>
          <w:tcPr>
            <w:tcW w:w="959" w:type="dxa"/>
            <w:vMerge w:val="restart"/>
          </w:tcPr>
          <w:p w:rsidR="007501EF" w:rsidRDefault="007501EF" w:rsidP="00A72E31">
            <w:pPr>
              <w:autoSpaceDE w:val="0"/>
              <w:autoSpaceDN w:val="0"/>
              <w:adjustRightInd w:val="0"/>
              <w:rPr>
                <w:rFonts w:ascii="Arial" w:hAnsi="Arial" w:cs="Arial"/>
                <w:sz w:val="16"/>
                <w:szCs w:val="16"/>
              </w:rPr>
            </w:pPr>
            <w:r w:rsidRPr="00D543BD">
              <w:rPr>
                <w:rFonts w:ascii="Arial" w:hAnsi="Arial" w:cs="Arial"/>
                <w:sz w:val="16"/>
                <w:szCs w:val="16"/>
              </w:rPr>
              <w:t>16.09.2019</w:t>
            </w:r>
          </w:p>
        </w:tc>
        <w:tc>
          <w:tcPr>
            <w:tcW w:w="1452" w:type="dxa"/>
            <w:vMerge w:val="restart"/>
          </w:tcPr>
          <w:p w:rsidR="007501EF" w:rsidRPr="00484627" w:rsidRDefault="007501EF" w:rsidP="00A72E31">
            <w:pPr>
              <w:jc w:val="center"/>
              <w:rPr>
                <w:rFonts w:ascii="Arial" w:hAnsi="Arial" w:cs="Arial"/>
                <w:sz w:val="16"/>
                <w:szCs w:val="16"/>
              </w:rPr>
            </w:pPr>
            <w:r>
              <w:rPr>
                <w:rFonts w:ascii="Arial" w:hAnsi="Arial" w:cs="Arial"/>
                <w:sz w:val="16"/>
                <w:szCs w:val="16"/>
              </w:rPr>
              <w:t xml:space="preserve">Hanna </w:t>
            </w:r>
            <w:r w:rsidRPr="00D543BD">
              <w:rPr>
                <w:rFonts w:ascii="Arial" w:hAnsi="Arial" w:cs="Arial"/>
                <w:sz w:val="16"/>
                <w:szCs w:val="16"/>
              </w:rPr>
              <w:t>Pruszkowsk</w:t>
            </w:r>
            <w:r>
              <w:rPr>
                <w:rFonts w:ascii="Arial" w:hAnsi="Arial" w:cs="Arial"/>
                <w:sz w:val="16"/>
                <w:szCs w:val="16"/>
              </w:rPr>
              <w:t>a</w:t>
            </w:r>
            <w:r w:rsidRPr="00D543BD">
              <w:rPr>
                <w:rFonts w:ascii="Arial" w:hAnsi="Arial" w:cs="Arial"/>
                <w:sz w:val="16"/>
                <w:szCs w:val="16"/>
              </w:rPr>
              <w:t>, zam. Stara Wieś 53, 05-622 Belsk Duży</w:t>
            </w: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Spadek wartości działki nr 1 obręb Stara Wieś.</w:t>
            </w:r>
          </w:p>
        </w:tc>
        <w:tc>
          <w:tcPr>
            <w:tcW w:w="1475" w:type="dxa"/>
            <w:vMerge w:val="restart"/>
          </w:tcPr>
          <w:p w:rsidR="007501EF" w:rsidRPr="000E7C0C" w:rsidRDefault="007501EF"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xml:space="preserve">. </w:t>
            </w:r>
            <w:r w:rsidRPr="00D543BD">
              <w:rPr>
                <w:rFonts w:ascii="Arial" w:hAnsi="Arial" w:cs="Arial"/>
                <w:sz w:val="16"/>
                <w:szCs w:val="16"/>
              </w:rPr>
              <w:t>nr 1 obręb Stara Wieś</w:t>
            </w:r>
            <w:r>
              <w:rPr>
                <w:rFonts w:ascii="Arial" w:hAnsi="Arial" w:cs="Arial"/>
                <w:sz w:val="16"/>
                <w:szCs w:val="16"/>
              </w:rPr>
              <w:t>.</w:t>
            </w:r>
          </w:p>
          <w:p w:rsidR="007501EF" w:rsidRPr="000E7C0C" w:rsidRDefault="007501EF" w:rsidP="00A72E31">
            <w:pPr>
              <w:autoSpaceDE w:val="0"/>
              <w:autoSpaceDN w:val="0"/>
              <w:adjustRightInd w:val="0"/>
              <w:rPr>
                <w:rFonts w:ascii="Arial" w:hAnsi="Arial" w:cs="Arial"/>
                <w:sz w:val="16"/>
                <w:szCs w:val="16"/>
              </w:rPr>
            </w:pPr>
          </w:p>
        </w:tc>
        <w:tc>
          <w:tcPr>
            <w:tcW w:w="2088" w:type="dxa"/>
            <w:vMerge w:val="restart"/>
          </w:tcPr>
          <w:p w:rsidR="007501EF" w:rsidRPr="00823204" w:rsidRDefault="007501EF" w:rsidP="00A22414">
            <w:pPr>
              <w:autoSpaceDE w:val="0"/>
              <w:autoSpaceDN w:val="0"/>
              <w:adjustRightInd w:val="0"/>
              <w:rPr>
                <w:rFonts w:ascii="Arial" w:hAnsi="Arial" w:cs="Arial"/>
                <w:sz w:val="16"/>
                <w:szCs w:val="16"/>
              </w:rPr>
            </w:pPr>
            <w:r w:rsidRPr="00823204">
              <w:rPr>
                <w:rFonts w:ascii="Arial" w:hAnsi="Arial" w:cs="Arial"/>
                <w:sz w:val="16"/>
                <w:szCs w:val="16"/>
              </w:rPr>
              <w:t>Ustalenia dla terenów zabudowy mieszkaniowej jednorodzinnej w obrębie obszarów zwartej zabudowy o w pełni ukształtowanej strukturze funkcjonalno-przestrzennej.</w:t>
            </w:r>
          </w:p>
        </w:tc>
        <w:tc>
          <w:tcPr>
            <w:tcW w:w="1126" w:type="dxa"/>
            <w:vAlign w:val="center"/>
          </w:tcPr>
          <w:p w:rsidR="007501EF" w:rsidRPr="00C55310"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w:t>
            </w:r>
            <w:r>
              <w:rPr>
                <w:rFonts w:ascii="Arial" w:hAnsi="Arial" w:cs="Arial"/>
                <w:sz w:val="16"/>
                <w:szCs w:val="16"/>
              </w:rPr>
              <w:t>uwaga, zawarta w piśmie z dn. 29</w:t>
            </w:r>
            <w:r w:rsidRPr="00F2517C">
              <w:rPr>
                <w:rFonts w:ascii="Arial" w:hAnsi="Arial" w:cs="Arial"/>
                <w:sz w:val="16"/>
                <w:szCs w:val="16"/>
              </w:rPr>
              <w:t xml:space="preserve">.01.2019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 xml:space="preserve">Pogorszenie się jakości życia (bezpośrednie sąsiedztwo terenów przemysłowych tj. działki nr </w:t>
            </w:r>
            <w:proofErr w:type="spellStart"/>
            <w:r w:rsidRPr="00AD2F95">
              <w:rPr>
                <w:rFonts w:ascii="Arial" w:hAnsi="Arial" w:cs="Arial"/>
                <w:sz w:val="16"/>
                <w:szCs w:val="16"/>
              </w:rPr>
              <w:t>ewid</w:t>
            </w:r>
            <w:proofErr w:type="spellEnd"/>
            <w:r w:rsidRPr="00AD2F95">
              <w:rPr>
                <w:rFonts w:ascii="Arial" w:hAnsi="Arial" w:cs="Arial"/>
                <w:sz w:val="16"/>
                <w:szCs w:val="16"/>
              </w:rPr>
              <w:t>. 7/47 i 7/48 Stara Wieś PGR.</w:t>
            </w:r>
          </w:p>
        </w:tc>
        <w:tc>
          <w:tcPr>
            <w:tcW w:w="1475" w:type="dxa"/>
            <w:vMerge/>
          </w:tcPr>
          <w:p w:rsidR="007501EF" w:rsidRPr="000E7C0C" w:rsidRDefault="007501EF" w:rsidP="00A72E31">
            <w:pPr>
              <w:autoSpaceDE w:val="0"/>
              <w:autoSpaceDN w:val="0"/>
              <w:adjustRightInd w:val="0"/>
              <w:rPr>
                <w:rFonts w:ascii="Arial" w:hAnsi="Arial" w:cs="Arial"/>
                <w:sz w:val="16"/>
                <w:szCs w:val="16"/>
              </w:rPr>
            </w:pPr>
          </w:p>
        </w:tc>
        <w:tc>
          <w:tcPr>
            <w:tcW w:w="2088" w:type="dxa"/>
            <w:vMerge/>
          </w:tcPr>
          <w:p w:rsidR="007501EF" w:rsidRPr="00823204" w:rsidRDefault="007501EF" w:rsidP="00A72E31">
            <w:pPr>
              <w:autoSpaceDE w:val="0"/>
              <w:autoSpaceDN w:val="0"/>
              <w:adjustRightInd w:val="0"/>
              <w:rPr>
                <w:rFonts w:ascii="Arial" w:hAnsi="Arial" w:cs="Arial"/>
                <w:sz w:val="16"/>
                <w:szCs w:val="16"/>
              </w:rPr>
            </w:pPr>
          </w:p>
        </w:tc>
        <w:tc>
          <w:tcPr>
            <w:tcW w:w="1126" w:type="dxa"/>
            <w:vAlign w:val="center"/>
          </w:tcPr>
          <w:p w:rsidR="007501EF" w:rsidRPr="00C55310"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Uciążliwość to nadmierny hałas, wzmożony transport, niebezpieczeństwo pożaru przy tak bliskiej zabudowie.</w:t>
            </w:r>
          </w:p>
        </w:tc>
        <w:tc>
          <w:tcPr>
            <w:tcW w:w="1475" w:type="dxa"/>
            <w:vMerge/>
          </w:tcPr>
          <w:p w:rsidR="007501EF" w:rsidRDefault="007501EF" w:rsidP="00A72E31">
            <w:pPr>
              <w:autoSpaceDE w:val="0"/>
              <w:autoSpaceDN w:val="0"/>
              <w:adjustRightInd w:val="0"/>
              <w:rPr>
                <w:rFonts w:ascii="Arial" w:hAnsi="Arial" w:cs="Arial"/>
                <w:sz w:val="16"/>
                <w:szCs w:val="16"/>
              </w:rPr>
            </w:pPr>
          </w:p>
        </w:tc>
        <w:tc>
          <w:tcPr>
            <w:tcW w:w="2088" w:type="dxa"/>
            <w:vMerge/>
          </w:tcPr>
          <w:p w:rsidR="007501EF" w:rsidRPr="00823204" w:rsidRDefault="007501EF" w:rsidP="00A72E31">
            <w:pPr>
              <w:autoSpaceDE w:val="0"/>
              <w:autoSpaceDN w:val="0"/>
              <w:adjustRightInd w:val="0"/>
              <w:rPr>
                <w:rFonts w:ascii="Arial" w:hAnsi="Arial" w:cs="Arial"/>
                <w:sz w:val="16"/>
                <w:szCs w:val="16"/>
              </w:rPr>
            </w:pP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Obniżenie wód gruntowych.</w:t>
            </w:r>
          </w:p>
        </w:tc>
        <w:tc>
          <w:tcPr>
            <w:tcW w:w="1475" w:type="dxa"/>
            <w:vMerge/>
          </w:tcPr>
          <w:p w:rsidR="007501EF" w:rsidRPr="000E7C0C" w:rsidRDefault="007501EF" w:rsidP="00A72E31">
            <w:pPr>
              <w:autoSpaceDE w:val="0"/>
              <w:autoSpaceDN w:val="0"/>
              <w:adjustRightInd w:val="0"/>
              <w:rPr>
                <w:rFonts w:ascii="Arial" w:hAnsi="Arial" w:cs="Arial"/>
                <w:sz w:val="16"/>
                <w:szCs w:val="16"/>
              </w:rPr>
            </w:pPr>
          </w:p>
        </w:tc>
        <w:tc>
          <w:tcPr>
            <w:tcW w:w="2088" w:type="dxa"/>
            <w:vMerge/>
          </w:tcPr>
          <w:p w:rsidR="007501EF" w:rsidRPr="00823204" w:rsidRDefault="007501EF" w:rsidP="00A72E31">
            <w:pPr>
              <w:autoSpaceDE w:val="0"/>
              <w:autoSpaceDN w:val="0"/>
              <w:adjustRightInd w:val="0"/>
              <w:rPr>
                <w:rFonts w:ascii="Arial" w:hAnsi="Arial" w:cs="Arial"/>
                <w:sz w:val="16"/>
                <w:szCs w:val="16"/>
              </w:rPr>
            </w:pP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Zbyt mała szerokość pasa zieleni.</w:t>
            </w:r>
          </w:p>
        </w:tc>
        <w:tc>
          <w:tcPr>
            <w:tcW w:w="1475" w:type="dxa"/>
            <w:vMerge w:val="restart"/>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7/47 obręb PGR Stara Wieś</w:t>
            </w:r>
          </w:p>
        </w:tc>
        <w:tc>
          <w:tcPr>
            <w:tcW w:w="2088" w:type="dxa"/>
            <w:vMerge w:val="restart"/>
          </w:tcPr>
          <w:p w:rsidR="007501EF" w:rsidRPr="00823204" w:rsidRDefault="007501EF" w:rsidP="00A72E31">
            <w:pPr>
              <w:autoSpaceDE w:val="0"/>
              <w:autoSpaceDN w:val="0"/>
              <w:adjustRightInd w:val="0"/>
              <w:rPr>
                <w:rFonts w:ascii="Arial" w:hAnsi="Arial" w:cs="Arial"/>
                <w:sz w:val="16"/>
                <w:szCs w:val="16"/>
              </w:rPr>
            </w:pPr>
            <w:r>
              <w:rPr>
                <w:rFonts w:ascii="Arial" w:hAnsi="Arial" w:cs="Arial"/>
                <w:sz w:val="16"/>
                <w:szCs w:val="16"/>
              </w:rPr>
              <w:t>Ustalenia dla terenów rozwoju zabudowy produkcyjno-magazynowej.</w:t>
            </w:r>
          </w:p>
          <w:p w:rsidR="007501EF" w:rsidRPr="00823204" w:rsidRDefault="007501EF" w:rsidP="00A72E31">
            <w:pPr>
              <w:autoSpaceDE w:val="0"/>
              <w:autoSpaceDN w:val="0"/>
              <w:adjustRightInd w:val="0"/>
              <w:rPr>
                <w:rFonts w:ascii="Arial" w:hAnsi="Arial" w:cs="Arial"/>
                <w:sz w:val="16"/>
                <w:szCs w:val="16"/>
              </w:rPr>
            </w:pP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Za wysoka i zbyt bliska zabudowa na terenach przemysłowych.</w:t>
            </w:r>
          </w:p>
        </w:tc>
        <w:tc>
          <w:tcPr>
            <w:tcW w:w="1475" w:type="dxa"/>
            <w:vMerge/>
          </w:tcPr>
          <w:p w:rsidR="007501EF" w:rsidRDefault="007501EF" w:rsidP="00A72E31">
            <w:pPr>
              <w:autoSpaceDE w:val="0"/>
              <w:autoSpaceDN w:val="0"/>
              <w:adjustRightInd w:val="0"/>
              <w:rPr>
                <w:rFonts w:ascii="Arial" w:hAnsi="Arial" w:cs="Arial"/>
                <w:sz w:val="16"/>
                <w:szCs w:val="16"/>
              </w:rPr>
            </w:pPr>
          </w:p>
        </w:tc>
        <w:tc>
          <w:tcPr>
            <w:tcW w:w="2088" w:type="dxa"/>
            <w:vMerge/>
          </w:tcPr>
          <w:p w:rsidR="007501EF" w:rsidRPr="00823204" w:rsidRDefault="007501EF" w:rsidP="00A72E31">
            <w:pPr>
              <w:autoSpaceDE w:val="0"/>
              <w:autoSpaceDN w:val="0"/>
              <w:adjustRightInd w:val="0"/>
              <w:rPr>
                <w:rFonts w:ascii="Arial" w:hAnsi="Arial" w:cs="Arial"/>
                <w:sz w:val="16"/>
                <w:szCs w:val="16"/>
              </w:rPr>
            </w:pP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F2517C">
        <w:trPr>
          <w:trHeight w:val="263"/>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Brak ujęcia w projekcie studium stawu znajdującego się po zachodniej stronie drogi 728.</w:t>
            </w:r>
          </w:p>
          <w:p w:rsidR="007501EF" w:rsidRDefault="007501EF" w:rsidP="00A72E31">
            <w:pPr>
              <w:rPr>
                <w:rFonts w:ascii="Arial" w:hAnsi="Arial" w:cs="Arial"/>
                <w:sz w:val="16"/>
                <w:szCs w:val="16"/>
              </w:rPr>
            </w:pPr>
          </w:p>
          <w:p w:rsidR="007501EF" w:rsidRPr="00F511C4" w:rsidRDefault="007501EF" w:rsidP="00A72E31">
            <w:pPr>
              <w:jc w:val="center"/>
              <w:rPr>
                <w:rFonts w:ascii="Arial" w:hAnsi="Arial" w:cs="Arial"/>
                <w:sz w:val="16"/>
                <w:szCs w:val="16"/>
              </w:rPr>
            </w:pPr>
          </w:p>
        </w:tc>
        <w:tc>
          <w:tcPr>
            <w:tcW w:w="1475" w:type="dxa"/>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lastRenderedPageBreak/>
              <w:t xml:space="preserve">Dz. nr </w:t>
            </w:r>
            <w:proofErr w:type="spellStart"/>
            <w:r>
              <w:rPr>
                <w:rFonts w:ascii="Arial" w:hAnsi="Arial" w:cs="Arial"/>
                <w:sz w:val="16"/>
                <w:szCs w:val="16"/>
              </w:rPr>
              <w:t>ewid</w:t>
            </w:r>
            <w:proofErr w:type="spellEnd"/>
            <w:r>
              <w:rPr>
                <w:rFonts w:ascii="Arial" w:hAnsi="Arial" w:cs="Arial"/>
                <w:sz w:val="16"/>
                <w:szCs w:val="16"/>
              </w:rPr>
              <w:t>. 7/48 obręb PGR Stara Wieś</w:t>
            </w:r>
          </w:p>
        </w:tc>
        <w:tc>
          <w:tcPr>
            <w:tcW w:w="2088" w:type="dxa"/>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t xml:space="preserve">Ustalenia graficzne w zakresie aktualnego zagospodarowania: tereny inne zadrzewione; ustalenia graficzne w </w:t>
            </w:r>
            <w:r>
              <w:rPr>
                <w:rFonts w:ascii="Arial" w:hAnsi="Arial" w:cs="Arial"/>
                <w:sz w:val="16"/>
                <w:szCs w:val="16"/>
              </w:rPr>
              <w:lastRenderedPageBreak/>
              <w:t>zakresie preferencji funkcjonalnych: tereny wód powierzchniowych.</w:t>
            </w: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lastRenderedPageBreak/>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 xml:space="preserve">Uzasadnienie nieuwzględnienia uwagi podano w projekcie </w:t>
            </w:r>
            <w:r w:rsidR="007501EF" w:rsidRPr="00687E0F">
              <w:rPr>
                <w:rFonts w:ascii="Arial" w:hAnsi="Arial" w:cs="Arial"/>
                <w:sz w:val="16"/>
                <w:szCs w:val="16"/>
              </w:rPr>
              <w:lastRenderedPageBreak/>
              <w:t>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Należy zwrócić uwagę, że działka 7/48 graniczy z działką nr 1 Stara Wieś od strony zachodniej i zbyt bliska oraz wysoka zabudowa przemysłowa spowoduje duże zaciemnienie sadu na działce nr 1, co wpłynie na wielkość i wybarwienie owoców, a jest to jedyne moje źródło utrzymania.</w:t>
            </w:r>
          </w:p>
        </w:tc>
        <w:tc>
          <w:tcPr>
            <w:tcW w:w="1475" w:type="dxa"/>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7/47 obręb PGR Stara Wieś</w:t>
            </w:r>
          </w:p>
        </w:tc>
        <w:tc>
          <w:tcPr>
            <w:tcW w:w="2088" w:type="dxa"/>
          </w:tcPr>
          <w:p w:rsidR="007501EF" w:rsidRDefault="007501EF" w:rsidP="00A72E31">
            <w:pPr>
              <w:autoSpaceDE w:val="0"/>
              <w:autoSpaceDN w:val="0"/>
              <w:adjustRightInd w:val="0"/>
              <w:rPr>
                <w:rFonts w:ascii="Arial" w:hAnsi="Arial" w:cs="Arial"/>
                <w:sz w:val="16"/>
                <w:szCs w:val="16"/>
              </w:rPr>
            </w:pPr>
            <w:r w:rsidRPr="00823204">
              <w:rPr>
                <w:rFonts w:ascii="Arial" w:hAnsi="Arial" w:cs="Arial"/>
                <w:sz w:val="16"/>
                <w:szCs w:val="16"/>
              </w:rPr>
              <w:t>Ustalenia dla terenów</w:t>
            </w:r>
            <w:r>
              <w:rPr>
                <w:rFonts w:ascii="Arial" w:hAnsi="Arial" w:cs="Arial"/>
                <w:sz w:val="16"/>
                <w:szCs w:val="16"/>
              </w:rPr>
              <w:t xml:space="preserve"> rozwoju</w:t>
            </w:r>
            <w:r w:rsidRPr="00823204">
              <w:rPr>
                <w:rFonts w:ascii="Arial" w:hAnsi="Arial" w:cs="Arial"/>
                <w:sz w:val="16"/>
                <w:szCs w:val="16"/>
              </w:rPr>
              <w:t xml:space="preserve"> zabudowy </w:t>
            </w:r>
            <w:r>
              <w:rPr>
                <w:rFonts w:ascii="Arial" w:hAnsi="Arial" w:cs="Arial"/>
                <w:sz w:val="16"/>
                <w:szCs w:val="16"/>
              </w:rPr>
              <w:t>produkcyjno-magazynowej</w:t>
            </w:r>
            <w:r w:rsidRPr="00823204">
              <w:rPr>
                <w:rFonts w:ascii="Arial" w:hAnsi="Arial" w:cs="Arial"/>
                <w:sz w:val="16"/>
                <w:szCs w:val="16"/>
              </w:rPr>
              <w:t>.</w:t>
            </w: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Przekształcenie dwóch działek (7/47 i 7/48 tj. ok. 30 ha) na cele przemysłowe, które otaczają działkę nr 1 z dwóch stron jest bardzo niekorzystne dla mnie i wpłynie znacząco na zmniejszenie wartości mojej działki oraz ograniczy sposób korzystania z niej.</w:t>
            </w:r>
          </w:p>
        </w:tc>
        <w:tc>
          <w:tcPr>
            <w:tcW w:w="1475" w:type="dxa"/>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7/47</w:t>
            </w:r>
            <w:r>
              <w:rPr>
                <w:rFonts w:ascii="Arial" w:hAnsi="Arial" w:cs="Arial"/>
                <w:sz w:val="16"/>
                <w:szCs w:val="16"/>
              </w:rPr>
              <w:br/>
              <w:t>i 7/48 obręb PGR Stara Wieś</w:t>
            </w:r>
          </w:p>
        </w:tc>
        <w:tc>
          <w:tcPr>
            <w:tcW w:w="2088" w:type="dxa"/>
          </w:tcPr>
          <w:p w:rsidR="007501EF" w:rsidRPr="00823204" w:rsidRDefault="007501EF" w:rsidP="00A72E31">
            <w:pPr>
              <w:autoSpaceDE w:val="0"/>
              <w:autoSpaceDN w:val="0"/>
              <w:adjustRightInd w:val="0"/>
              <w:rPr>
                <w:rFonts w:ascii="Arial" w:hAnsi="Arial" w:cs="Arial"/>
                <w:sz w:val="16"/>
                <w:szCs w:val="16"/>
              </w:rPr>
            </w:pPr>
            <w:r>
              <w:rPr>
                <w:rFonts w:ascii="Arial" w:hAnsi="Arial" w:cs="Arial"/>
                <w:sz w:val="16"/>
                <w:szCs w:val="16"/>
              </w:rPr>
              <w:t>Ustalenia dla terenów rozwoju zabudowy produkcyjno-magazynowej.</w:t>
            </w: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 xml:space="preserve">Kumulacja tak dużej powierzchni przemysłowej (ok. 20ha Ferrero) i dodatkowe dwie działki 7/47 i 7/48 (ok. 30ha), co daje łącznie ok. 50ha jest bardzo niekorzystne i odzwierciedla to prognoza oddziaływania na środowisko. Przeznaczenie tak dużych terenów pod przemysł w dwóch największych miejscowościach naszej gminy tj. Stara Wieś i Belsk Duży, gdzie jest znaczna zabudowa mieszkaniowa pogorszy </w:t>
            </w:r>
            <w:r w:rsidRPr="00AD2F95">
              <w:rPr>
                <w:rFonts w:ascii="Arial" w:hAnsi="Arial" w:cs="Arial"/>
                <w:sz w:val="16"/>
                <w:szCs w:val="16"/>
              </w:rPr>
              <w:lastRenderedPageBreak/>
              <w:t>warunki i jakość życia w szczególności mieszkańców ww. miejscowości.</w:t>
            </w:r>
          </w:p>
        </w:tc>
        <w:tc>
          <w:tcPr>
            <w:tcW w:w="1475" w:type="dxa"/>
          </w:tcPr>
          <w:p w:rsidR="007501EF" w:rsidRDefault="007501EF" w:rsidP="00A72E31">
            <w:pPr>
              <w:autoSpaceDE w:val="0"/>
              <w:autoSpaceDN w:val="0"/>
              <w:adjustRightInd w:val="0"/>
              <w:rPr>
                <w:rFonts w:ascii="Arial" w:hAnsi="Arial" w:cs="Arial"/>
                <w:sz w:val="16"/>
                <w:szCs w:val="16"/>
              </w:rPr>
            </w:pPr>
          </w:p>
        </w:tc>
        <w:tc>
          <w:tcPr>
            <w:tcW w:w="2088" w:type="dxa"/>
          </w:tcPr>
          <w:p w:rsidR="007501EF" w:rsidRPr="00823204" w:rsidRDefault="007501EF" w:rsidP="00A72E31">
            <w:pPr>
              <w:autoSpaceDE w:val="0"/>
              <w:autoSpaceDN w:val="0"/>
              <w:adjustRightInd w:val="0"/>
              <w:rPr>
                <w:rFonts w:ascii="Arial" w:hAnsi="Arial" w:cs="Arial"/>
                <w:sz w:val="16"/>
                <w:szCs w:val="16"/>
              </w:rPr>
            </w:pP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1F6AB9">
        <w:trPr>
          <w:trHeight w:val="546"/>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Zabudowa przemysłowa i magazynowa na działkach 7/47 i 7/48 będzie kolidowała z dwoma alejami tj. dębową i lipową (</w:t>
            </w:r>
            <w:proofErr w:type="spellStart"/>
            <w:r w:rsidRPr="00AD2F95">
              <w:rPr>
                <w:rFonts w:ascii="Arial" w:hAnsi="Arial" w:cs="Arial"/>
                <w:sz w:val="16"/>
                <w:szCs w:val="16"/>
              </w:rPr>
              <w:t>Senatorówka</w:t>
            </w:r>
            <w:proofErr w:type="spellEnd"/>
            <w:r w:rsidRPr="00AD2F95">
              <w:rPr>
                <w:rFonts w:ascii="Arial" w:hAnsi="Arial" w:cs="Arial"/>
                <w:sz w:val="16"/>
                <w:szCs w:val="16"/>
              </w:rPr>
              <w:t xml:space="preserve"> aleja zabytkowa), jak również z zespołem parkowo-pałacowym w Małej Wsi.</w:t>
            </w:r>
          </w:p>
        </w:tc>
        <w:tc>
          <w:tcPr>
            <w:tcW w:w="1475" w:type="dxa"/>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xml:space="preserve">. 6 w obrębie PGR Stara Wieś, 12 w obrębie PGR Belsk Duży i 14/2 w obrębie PGR Belsk Duży oraz nr </w:t>
            </w:r>
            <w:proofErr w:type="spellStart"/>
            <w:r>
              <w:rPr>
                <w:rFonts w:ascii="Arial" w:hAnsi="Arial" w:cs="Arial"/>
                <w:sz w:val="16"/>
                <w:szCs w:val="16"/>
              </w:rPr>
              <w:t>ewid</w:t>
            </w:r>
            <w:proofErr w:type="spellEnd"/>
            <w:r>
              <w:rPr>
                <w:rFonts w:ascii="Arial" w:hAnsi="Arial" w:cs="Arial"/>
                <w:sz w:val="16"/>
                <w:szCs w:val="16"/>
              </w:rPr>
              <w:t>. 1/2 w obrębie Ośrodek Mała Wieś</w:t>
            </w:r>
          </w:p>
        </w:tc>
        <w:tc>
          <w:tcPr>
            <w:tcW w:w="2088" w:type="dxa"/>
          </w:tcPr>
          <w:p w:rsidR="007501EF" w:rsidRPr="00823204" w:rsidRDefault="007501EF" w:rsidP="00A72E31">
            <w:pPr>
              <w:autoSpaceDE w:val="0"/>
              <w:autoSpaceDN w:val="0"/>
              <w:adjustRightInd w:val="0"/>
              <w:rPr>
                <w:rFonts w:ascii="Arial" w:hAnsi="Arial" w:cs="Arial"/>
                <w:sz w:val="16"/>
                <w:szCs w:val="16"/>
              </w:rPr>
            </w:pPr>
            <w:r>
              <w:rPr>
                <w:rFonts w:ascii="Arial" w:hAnsi="Arial" w:cs="Arial"/>
                <w:sz w:val="16"/>
                <w:szCs w:val="16"/>
              </w:rPr>
              <w:t>Ustalenia dla terenów rozwoju zabudowy produkcyjno-magazynowej.</w:t>
            </w: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AD2F95" w:rsidRDefault="007501EF" w:rsidP="00A72E31">
            <w:pPr>
              <w:rPr>
                <w:rFonts w:ascii="Arial" w:hAnsi="Arial" w:cs="Arial"/>
                <w:sz w:val="16"/>
                <w:szCs w:val="16"/>
              </w:rPr>
            </w:pPr>
            <w:r w:rsidRPr="00AD2F95">
              <w:rPr>
                <w:rFonts w:ascii="Arial" w:hAnsi="Arial" w:cs="Arial"/>
                <w:sz w:val="16"/>
                <w:szCs w:val="16"/>
              </w:rPr>
              <w:t>Grunty Stara Wieś PGR zawsze były gruntami rolnymi i obecny właściciel posiadał taką wiedzę. Ww. są zbywane i przekształcane w powierzchnie przemysłowe co jest interesem ekonomicznym właściciela, który nie jest mieszkańcem gminy i nie może to być argumentem decydującym. Ziemia nie jest towarem, który można wytwarzać, ale dobrem i pamiętajmy, że strukturę naszej gminy stanowią użytki rolne 86% (76% wszystkich użytków rolnych stanowią sady, a 14% grunty orne).</w:t>
            </w:r>
          </w:p>
        </w:tc>
        <w:tc>
          <w:tcPr>
            <w:tcW w:w="1475" w:type="dxa"/>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t>Obszar objęty opracowaniem</w:t>
            </w:r>
          </w:p>
        </w:tc>
        <w:tc>
          <w:tcPr>
            <w:tcW w:w="2088" w:type="dxa"/>
          </w:tcPr>
          <w:p w:rsidR="007501EF" w:rsidRPr="00823204" w:rsidRDefault="007501EF" w:rsidP="00A72E31">
            <w:pPr>
              <w:autoSpaceDE w:val="0"/>
              <w:autoSpaceDN w:val="0"/>
              <w:adjustRightInd w:val="0"/>
              <w:rPr>
                <w:rFonts w:ascii="Arial" w:hAnsi="Arial" w:cs="Arial"/>
                <w:sz w:val="16"/>
                <w:szCs w:val="16"/>
              </w:rPr>
            </w:pPr>
            <w:r>
              <w:rPr>
                <w:rFonts w:ascii="Arial" w:hAnsi="Arial" w:cs="Arial"/>
                <w:sz w:val="16"/>
                <w:szCs w:val="16"/>
              </w:rPr>
              <w:t xml:space="preserve">Ustalenia w zakresie kierunków zmian struktury </w:t>
            </w:r>
            <w:proofErr w:type="spellStart"/>
            <w:r>
              <w:rPr>
                <w:rFonts w:ascii="Arial" w:hAnsi="Arial" w:cs="Arial"/>
                <w:sz w:val="16"/>
                <w:szCs w:val="16"/>
              </w:rPr>
              <w:t>funkcjonalno</w:t>
            </w:r>
            <w:proofErr w:type="spellEnd"/>
            <w:r>
              <w:rPr>
                <w:rFonts w:ascii="Arial" w:hAnsi="Arial" w:cs="Arial"/>
                <w:sz w:val="16"/>
                <w:szCs w:val="16"/>
              </w:rPr>
              <w:t xml:space="preserve"> -przestrzennej</w:t>
            </w: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7501EF" w:rsidRPr="000F4AFC" w:rsidTr="00502236">
        <w:trPr>
          <w:trHeight w:val="845"/>
          <w:jc w:val="center"/>
        </w:trPr>
        <w:tc>
          <w:tcPr>
            <w:tcW w:w="364" w:type="dxa"/>
            <w:vMerge/>
          </w:tcPr>
          <w:p w:rsidR="007501EF" w:rsidRDefault="007501EF" w:rsidP="00A72E31">
            <w:pPr>
              <w:autoSpaceDE w:val="0"/>
              <w:autoSpaceDN w:val="0"/>
              <w:adjustRightInd w:val="0"/>
              <w:jc w:val="center"/>
              <w:rPr>
                <w:rFonts w:ascii="Arial" w:hAnsi="Arial" w:cs="Arial"/>
                <w:sz w:val="16"/>
                <w:szCs w:val="16"/>
              </w:rPr>
            </w:pPr>
          </w:p>
        </w:tc>
        <w:tc>
          <w:tcPr>
            <w:tcW w:w="959" w:type="dxa"/>
            <w:vMerge/>
          </w:tcPr>
          <w:p w:rsidR="007501EF" w:rsidRDefault="007501EF" w:rsidP="00A72E31">
            <w:pPr>
              <w:autoSpaceDE w:val="0"/>
              <w:autoSpaceDN w:val="0"/>
              <w:adjustRightInd w:val="0"/>
              <w:rPr>
                <w:rFonts w:ascii="Arial" w:hAnsi="Arial" w:cs="Arial"/>
                <w:sz w:val="16"/>
                <w:szCs w:val="16"/>
              </w:rPr>
            </w:pPr>
          </w:p>
        </w:tc>
        <w:tc>
          <w:tcPr>
            <w:tcW w:w="1452" w:type="dxa"/>
            <w:vMerge/>
          </w:tcPr>
          <w:p w:rsidR="007501EF" w:rsidRPr="00484627" w:rsidRDefault="007501EF" w:rsidP="00A72E31">
            <w:pPr>
              <w:rPr>
                <w:rFonts w:ascii="Arial" w:hAnsi="Arial" w:cs="Arial"/>
                <w:sz w:val="16"/>
                <w:szCs w:val="16"/>
              </w:rPr>
            </w:pPr>
          </w:p>
        </w:tc>
        <w:tc>
          <w:tcPr>
            <w:tcW w:w="1954" w:type="dxa"/>
          </w:tcPr>
          <w:p w:rsidR="007501EF" w:rsidRPr="00F511C4" w:rsidRDefault="007501EF" w:rsidP="001F6AB9">
            <w:pPr>
              <w:jc w:val="both"/>
              <w:rPr>
                <w:rFonts w:ascii="Arial" w:hAnsi="Arial" w:cs="Arial"/>
                <w:sz w:val="16"/>
                <w:szCs w:val="16"/>
              </w:rPr>
            </w:pPr>
            <w:r w:rsidRPr="00AD2F95">
              <w:rPr>
                <w:rFonts w:ascii="Arial" w:hAnsi="Arial" w:cs="Arial"/>
                <w:sz w:val="16"/>
                <w:szCs w:val="16"/>
              </w:rPr>
              <w:t xml:space="preserve">Proszę o pozytywne rozpatrzenie moich uwag oraz uwzględnienie mnie jako strony w postępowaniu miejscowego planu zagospodarowania przestrzennego dla terenów przyległych do zakładu Ferrero w sołectwie Belsk Duży – Etap I </w:t>
            </w:r>
            <w:proofErr w:type="spellStart"/>
            <w:r w:rsidRPr="00AD2F95">
              <w:rPr>
                <w:rFonts w:ascii="Arial" w:hAnsi="Arial" w:cs="Arial"/>
                <w:sz w:val="16"/>
                <w:szCs w:val="16"/>
              </w:rPr>
              <w:t>i</w:t>
            </w:r>
            <w:proofErr w:type="spellEnd"/>
            <w:r w:rsidRPr="00AD2F95">
              <w:rPr>
                <w:rFonts w:ascii="Arial" w:hAnsi="Arial" w:cs="Arial"/>
                <w:sz w:val="16"/>
                <w:szCs w:val="16"/>
              </w:rPr>
              <w:t xml:space="preserve"> studium </w:t>
            </w:r>
            <w:r w:rsidRPr="00AD2F95">
              <w:rPr>
                <w:rFonts w:ascii="Arial" w:hAnsi="Arial" w:cs="Arial"/>
                <w:sz w:val="16"/>
                <w:szCs w:val="16"/>
              </w:rPr>
              <w:lastRenderedPageBreak/>
              <w:t>uwarunkowań i kierunków zagospodarowania przestrzennego gminy Belsk Duży.”</w:t>
            </w:r>
          </w:p>
        </w:tc>
        <w:tc>
          <w:tcPr>
            <w:tcW w:w="1475" w:type="dxa"/>
          </w:tcPr>
          <w:p w:rsidR="007501EF" w:rsidRDefault="007501EF" w:rsidP="00A72E31">
            <w:pPr>
              <w:autoSpaceDE w:val="0"/>
              <w:autoSpaceDN w:val="0"/>
              <w:adjustRightInd w:val="0"/>
              <w:rPr>
                <w:rFonts w:ascii="Arial" w:hAnsi="Arial" w:cs="Arial"/>
                <w:sz w:val="16"/>
                <w:szCs w:val="16"/>
              </w:rPr>
            </w:pPr>
            <w:r>
              <w:rPr>
                <w:rFonts w:ascii="Arial" w:hAnsi="Arial" w:cs="Arial"/>
                <w:sz w:val="16"/>
                <w:szCs w:val="16"/>
              </w:rPr>
              <w:lastRenderedPageBreak/>
              <w:t>Nie dotyczy.</w:t>
            </w:r>
          </w:p>
        </w:tc>
        <w:tc>
          <w:tcPr>
            <w:tcW w:w="2088" w:type="dxa"/>
          </w:tcPr>
          <w:p w:rsidR="007501EF" w:rsidRPr="00823204" w:rsidRDefault="007501EF"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1126" w:type="dxa"/>
            <w:vAlign w:val="center"/>
          </w:tcPr>
          <w:p w:rsidR="007501EF" w:rsidRDefault="007501EF"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7501EF" w:rsidRPr="00C55310" w:rsidRDefault="007501EF"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7501EF" w:rsidRPr="00484627" w:rsidRDefault="007501EF" w:rsidP="00A72E31">
            <w:pPr>
              <w:autoSpaceDE w:val="0"/>
              <w:autoSpaceDN w:val="0"/>
              <w:adjustRightInd w:val="0"/>
              <w:jc w:val="center"/>
              <w:rPr>
                <w:rFonts w:ascii="Arial" w:hAnsi="Arial" w:cs="Arial"/>
                <w:color w:val="FF0000"/>
                <w:sz w:val="16"/>
                <w:szCs w:val="16"/>
              </w:rPr>
            </w:pPr>
          </w:p>
        </w:tc>
        <w:tc>
          <w:tcPr>
            <w:tcW w:w="1010" w:type="dxa"/>
            <w:vAlign w:val="center"/>
          </w:tcPr>
          <w:p w:rsidR="007501EF" w:rsidRPr="00484627" w:rsidRDefault="007501EF" w:rsidP="00A72E31">
            <w:pPr>
              <w:autoSpaceDE w:val="0"/>
              <w:autoSpaceDN w:val="0"/>
              <w:adjustRightInd w:val="0"/>
              <w:jc w:val="center"/>
              <w:rPr>
                <w:rFonts w:ascii="Arial" w:hAnsi="Arial" w:cs="Arial"/>
                <w:color w:val="FF0000"/>
                <w:sz w:val="14"/>
                <w:szCs w:val="14"/>
              </w:rPr>
            </w:pPr>
          </w:p>
        </w:tc>
        <w:tc>
          <w:tcPr>
            <w:tcW w:w="2252" w:type="dxa"/>
          </w:tcPr>
          <w:p w:rsidR="007501EF" w:rsidRPr="00687E0F" w:rsidRDefault="00F2517C" w:rsidP="00A22414">
            <w:pPr>
              <w:autoSpaceDE w:val="0"/>
              <w:autoSpaceDN w:val="0"/>
              <w:adjustRightInd w:val="0"/>
              <w:rPr>
                <w:rFonts w:ascii="Arial" w:hAnsi="Arial" w:cs="Arial"/>
                <w:sz w:val="16"/>
                <w:szCs w:val="16"/>
              </w:rPr>
            </w:pPr>
            <w:r w:rsidRPr="00F2517C">
              <w:rPr>
                <w:rFonts w:ascii="Arial" w:hAnsi="Arial" w:cs="Arial"/>
                <w:sz w:val="16"/>
                <w:szCs w:val="16"/>
              </w:rPr>
              <w:t xml:space="preserve">Podtrzymana uwaga, zawarta w piśmie z dn. 29.01.2019 r. </w:t>
            </w:r>
            <w:r w:rsidR="007501EF"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val="restart"/>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8</w:t>
            </w:r>
          </w:p>
        </w:tc>
        <w:tc>
          <w:tcPr>
            <w:tcW w:w="959" w:type="dxa"/>
            <w:vMerge w:val="restart"/>
          </w:tcPr>
          <w:p w:rsidR="005C41F0" w:rsidRDefault="005C41F0" w:rsidP="00A72E31">
            <w:pPr>
              <w:autoSpaceDE w:val="0"/>
              <w:autoSpaceDN w:val="0"/>
              <w:adjustRightInd w:val="0"/>
              <w:rPr>
                <w:rFonts w:ascii="Arial" w:hAnsi="Arial" w:cs="Arial"/>
                <w:sz w:val="16"/>
                <w:szCs w:val="16"/>
              </w:rPr>
            </w:pPr>
            <w:r w:rsidRPr="007206F4">
              <w:rPr>
                <w:rFonts w:ascii="Arial" w:hAnsi="Arial" w:cs="Arial"/>
                <w:sz w:val="16"/>
                <w:szCs w:val="16"/>
              </w:rPr>
              <w:t>16.09.2019</w:t>
            </w:r>
          </w:p>
        </w:tc>
        <w:tc>
          <w:tcPr>
            <w:tcW w:w="1452" w:type="dxa"/>
            <w:vMerge w:val="restart"/>
          </w:tcPr>
          <w:p w:rsidR="005C41F0" w:rsidRPr="00633F3C" w:rsidRDefault="005C41F0" w:rsidP="00A72E31">
            <w:pPr>
              <w:jc w:val="center"/>
              <w:rPr>
                <w:rFonts w:ascii="Arial" w:hAnsi="Arial" w:cs="Arial"/>
                <w:sz w:val="16"/>
                <w:szCs w:val="16"/>
              </w:rPr>
            </w:pPr>
            <w:r w:rsidRPr="00633F3C">
              <w:rPr>
                <w:rFonts w:ascii="Arial" w:hAnsi="Arial" w:cs="Arial"/>
                <w:sz w:val="16"/>
                <w:szCs w:val="16"/>
              </w:rPr>
              <w:t>Tadeusz Pruszkowski</w:t>
            </w:r>
          </w:p>
          <w:p w:rsidR="005C41F0" w:rsidRPr="00633F3C" w:rsidRDefault="005C41F0" w:rsidP="00A72E31">
            <w:pPr>
              <w:jc w:val="center"/>
              <w:rPr>
                <w:rFonts w:ascii="Arial" w:hAnsi="Arial" w:cs="Arial"/>
                <w:sz w:val="16"/>
                <w:szCs w:val="16"/>
              </w:rPr>
            </w:pPr>
            <w:r>
              <w:rPr>
                <w:rFonts w:ascii="Arial" w:hAnsi="Arial" w:cs="Arial"/>
                <w:sz w:val="16"/>
                <w:szCs w:val="16"/>
              </w:rPr>
              <w:t xml:space="preserve">zam. </w:t>
            </w:r>
            <w:r w:rsidRPr="00633F3C">
              <w:rPr>
                <w:rFonts w:ascii="Arial" w:hAnsi="Arial" w:cs="Arial"/>
                <w:sz w:val="16"/>
                <w:szCs w:val="16"/>
              </w:rPr>
              <w:t>Stara Wieś 53</w:t>
            </w:r>
          </w:p>
          <w:p w:rsidR="005C41F0" w:rsidRPr="00484627" w:rsidRDefault="005C41F0" w:rsidP="00A72E31">
            <w:pPr>
              <w:jc w:val="center"/>
              <w:rPr>
                <w:rFonts w:ascii="Arial" w:hAnsi="Arial" w:cs="Arial"/>
                <w:sz w:val="16"/>
                <w:szCs w:val="16"/>
              </w:rPr>
            </w:pPr>
            <w:r w:rsidRPr="00633F3C">
              <w:rPr>
                <w:rFonts w:ascii="Arial" w:hAnsi="Arial" w:cs="Arial"/>
                <w:sz w:val="16"/>
                <w:szCs w:val="16"/>
              </w:rPr>
              <w:t>05-622 Belsk Duży</w:t>
            </w: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Na stronie 30 podaje się przepustowość oczyszczalni ścieków 600 m</w:t>
            </w:r>
            <w:r w:rsidRPr="00CD25AE">
              <w:rPr>
                <w:rFonts w:ascii="Arial" w:hAnsi="Arial" w:cs="Arial"/>
                <w:sz w:val="16"/>
                <w:szCs w:val="16"/>
                <w:vertAlign w:val="superscript"/>
              </w:rPr>
              <w:t xml:space="preserve">3 </w:t>
            </w:r>
            <w:r w:rsidRPr="00CD25AE">
              <w:rPr>
                <w:rFonts w:ascii="Arial" w:hAnsi="Arial" w:cs="Arial"/>
                <w:sz w:val="16"/>
                <w:szCs w:val="16"/>
              </w:rPr>
              <w:t>na dobę. Należy podać ilość ścieków obecnie oczyszczanych przez ludność (ścieki bytowe) oraz ilość w m3 ścieków kierowanych przez firmę „Ferrero” do oczyszczalni w ciągu doby.</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dotychczasowego uzbrojenia terenów</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E138B">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Proszę podać powierzchnię pod rozbudowę zakładu „Ferrero”, numery geodezyjne działek oraz ich właścicieli (str. 33).</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 xml:space="preserve">Uwarunkowania zagospodarowania przestrzennego w zakresie konfliktów </w:t>
            </w:r>
            <w:proofErr w:type="spellStart"/>
            <w:r>
              <w:rPr>
                <w:rFonts w:ascii="Arial" w:hAnsi="Arial" w:cs="Arial"/>
                <w:sz w:val="16"/>
                <w:szCs w:val="16"/>
              </w:rPr>
              <w:t>funkcjonalno</w:t>
            </w:r>
            <w:proofErr w:type="spellEnd"/>
            <w:r>
              <w:rPr>
                <w:rFonts w:ascii="Arial" w:hAnsi="Arial" w:cs="Arial"/>
                <w:sz w:val="16"/>
                <w:szCs w:val="16"/>
              </w:rPr>
              <w:t xml:space="preserve"> -przestrzennych</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687E0F" w:rsidRDefault="005C41F0" w:rsidP="00A72E31">
            <w:pPr>
              <w:autoSpaceDE w:val="0"/>
              <w:autoSpaceDN w:val="0"/>
              <w:adjustRightInd w:val="0"/>
              <w:jc w:val="center"/>
              <w:rPr>
                <w:rFonts w:ascii="Arial" w:hAnsi="Arial" w:cs="Arial"/>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1F6AB9">
        <w:trPr>
          <w:trHeight w:val="1286"/>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1F6AB9">
            <w:pPr>
              <w:rPr>
                <w:rFonts w:ascii="Arial" w:hAnsi="Arial" w:cs="Arial"/>
                <w:sz w:val="16"/>
                <w:szCs w:val="16"/>
              </w:rPr>
            </w:pPr>
            <w:r w:rsidRPr="00CD25AE">
              <w:rPr>
                <w:rFonts w:ascii="Arial" w:hAnsi="Arial" w:cs="Arial"/>
                <w:sz w:val="16"/>
                <w:szCs w:val="16"/>
              </w:rPr>
              <w:t>Na stronie 41 należy umieścić ujęcie komunalne wody „Lewiczyn”, a przy ujęciu OSM Belsk podać, że jest własnością prywatną i nie jest eksploatowane.</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345/10 i 345/4 w obrębie Lewiczyn</w:t>
            </w:r>
          </w:p>
        </w:tc>
        <w:tc>
          <w:tcPr>
            <w:tcW w:w="2088"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wód podziemnych.</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uwaga uwzględniona</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Pr>
                <w:rFonts w:ascii="Arial" w:hAnsi="Arial" w:cs="Arial"/>
                <w:sz w:val="14"/>
                <w:szCs w:val="14"/>
              </w:rPr>
              <w:t>-</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687E0F" w:rsidRDefault="005C41F0" w:rsidP="00A72E31">
            <w:pPr>
              <w:autoSpaceDE w:val="0"/>
              <w:autoSpaceDN w:val="0"/>
              <w:adjustRightInd w:val="0"/>
              <w:jc w:val="center"/>
              <w:rPr>
                <w:rFonts w:ascii="Arial" w:hAnsi="Arial" w:cs="Arial"/>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Uwaga została uwzględniona w całości. Ujęcie wody w Lewiczynie uwzględnione zostało również jako teren infrastruktury technicznej na planszy kierunków.</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Skład gatunkowy nietoperzy (str. 48) podany jest z roku 2011 jest niedokładny ponieważ nie użyto żadnej aparatury w celu lokalizacji siedlisk i określenia ich gatunku</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występowania chronionych gatunków zwierząt</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687E0F" w:rsidRDefault="005C41F0" w:rsidP="00A72E31">
            <w:pPr>
              <w:autoSpaceDE w:val="0"/>
              <w:autoSpaceDN w:val="0"/>
              <w:adjustRightInd w:val="0"/>
              <w:jc w:val="center"/>
              <w:rPr>
                <w:rFonts w:ascii="Arial" w:hAnsi="Arial" w:cs="Arial"/>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spacing w:after="160" w:line="259" w:lineRule="auto"/>
              <w:rPr>
                <w:rFonts w:ascii="Arial" w:hAnsi="Arial" w:cs="Arial"/>
                <w:sz w:val="16"/>
                <w:szCs w:val="16"/>
              </w:rPr>
            </w:pPr>
            <w:r w:rsidRPr="00CD25AE">
              <w:rPr>
                <w:rFonts w:ascii="Arial" w:hAnsi="Arial" w:cs="Arial"/>
                <w:sz w:val="16"/>
                <w:szCs w:val="16"/>
              </w:rPr>
              <w:t>W wykazie obiektów gabarytowych znacznych rozmiarów nie ujęto „AB Logistyka” Odrzywołek, „</w:t>
            </w:r>
            <w:proofErr w:type="spellStart"/>
            <w:r w:rsidRPr="00CD25AE">
              <w:rPr>
                <w:rFonts w:ascii="Arial" w:hAnsi="Arial" w:cs="Arial"/>
                <w:sz w:val="16"/>
                <w:szCs w:val="16"/>
              </w:rPr>
              <w:t>Fruit</w:t>
            </w:r>
            <w:proofErr w:type="spellEnd"/>
            <w:r w:rsidRPr="00CD25AE">
              <w:rPr>
                <w:rFonts w:ascii="Arial" w:hAnsi="Arial" w:cs="Arial"/>
                <w:sz w:val="16"/>
                <w:szCs w:val="16"/>
              </w:rPr>
              <w:t xml:space="preserve"> Family” Sadków, „</w:t>
            </w:r>
            <w:proofErr w:type="spellStart"/>
            <w:r w:rsidRPr="00CD25AE">
              <w:rPr>
                <w:rFonts w:ascii="Arial" w:hAnsi="Arial" w:cs="Arial"/>
                <w:sz w:val="16"/>
                <w:szCs w:val="16"/>
              </w:rPr>
              <w:t>Rejpol</w:t>
            </w:r>
            <w:proofErr w:type="spellEnd"/>
            <w:r w:rsidRPr="00CD25AE">
              <w:rPr>
                <w:rFonts w:ascii="Arial" w:hAnsi="Arial" w:cs="Arial"/>
                <w:sz w:val="16"/>
                <w:szCs w:val="16"/>
              </w:rPr>
              <w:t>” Wólka Łęczeszycka.</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xml:space="preserve">. 154 w obrębie Odrzywołek, 106/30, 106/32 w obrębie Sadków Szlachecki, 113/11, 134/9, 135/8, 133/9, 134/7, 135/3, 136/6,136/2, </w:t>
            </w:r>
            <w:r>
              <w:rPr>
                <w:rFonts w:ascii="Arial" w:hAnsi="Arial" w:cs="Arial"/>
                <w:sz w:val="16"/>
                <w:szCs w:val="16"/>
              </w:rPr>
              <w:lastRenderedPageBreak/>
              <w:t xml:space="preserve">135/2, 134/3, 134/5, 133/7, 133/2,133/6,134/2, 133/5, 133/4 w obrębie </w:t>
            </w:r>
            <w:r w:rsidRPr="00F71F73">
              <w:rPr>
                <w:rFonts w:ascii="Arial" w:hAnsi="Arial" w:cs="Arial"/>
                <w:sz w:val="16"/>
                <w:szCs w:val="16"/>
              </w:rPr>
              <w:t>Wólka Łęczeszycka</w:t>
            </w:r>
          </w:p>
        </w:tc>
        <w:tc>
          <w:tcPr>
            <w:tcW w:w="2088"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lastRenderedPageBreak/>
              <w:t>Uwarunkowania zagospodarowania przestrzennego w zakresie wymogów ochrony krajobrazu.</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uwaga uwzględniona</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Pr>
                <w:rFonts w:ascii="Arial" w:hAnsi="Arial" w:cs="Arial"/>
                <w:sz w:val="14"/>
                <w:szCs w:val="14"/>
              </w:rPr>
              <w:t>-</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687E0F" w:rsidRDefault="005C41F0" w:rsidP="00A72E31">
            <w:pPr>
              <w:autoSpaceDE w:val="0"/>
              <w:autoSpaceDN w:val="0"/>
              <w:adjustRightInd w:val="0"/>
              <w:jc w:val="center"/>
              <w:rPr>
                <w:rFonts w:ascii="Arial" w:hAnsi="Arial" w:cs="Arial"/>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 xml:space="preserve">W wykazie obiektów wielkokubaturowych i </w:t>
            </w:r>
            <w:proofErr w:type="spellStart"/>
            <w:r w:rsidRPr="00687E0F">
              <w:rPr>
                <w:rFonts w:ascii="Arial" w:hAnsi="Arial" w:cs="Arial"/>
                <w:sz w:val="16"/>
                <w:szCs w:val="16"/>
              </w:rPr>
              <w:t>wiekoprzemysłowych</w:t>
            </w:r>
            <w:proofErr w:type="spellEnd"/>
            <w:r w:rsidRPr="00687E0F">
              <w:rPr>
                <w:rFonts w:ascii="Arial" w:hAnsi="Arial" w:cs="Arial"/>
                <w:sz w:val="16"/>
                <w:szCs w:val="16"/>
              </w:rPr>
              <w:t xml:space="preserve"> uwzględniono obiekty wymienione przez składającego uwagę.</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Stwierdza się, że „grunty rolne klasy III i wyższe mogą być przeznaczone na cele nierolnicze tylko za zgodą ministra rolnictwa”. W miejscowości Stara Wieś w roku 2017 doszło do celowego przeklasyfikowania gruntów rolnych kl. III na kl. IV aby następnie wnioskować o przeznaczenie ich pod budownictwo przemysłowe. Wójt gminy nie poinformował starosty jako zwierzchnika administracji nad służbą geodezyjną o celowym przekwalifikowaniu gruntów w Starej Wsi o czym informowałem wójta.</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rolniczej przestrzeni produkcyjnej</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082F34" w:rsidRDefault="005C41F0" w:rsidP="001F6AB9">
            <w:pPr>
              <w:rPr>
                <w:rFonts w:ascii="Arial" w:hAnsi="Arial" w:cs="Arial"/>
                <w:sz w:val="16"/>
                <w:szCs w:val="16"/>
              </w:rPr>
            </w:pPr>
            <w:r w:rsidRPr="00082F34">
              <w:rPr>
                <w:rFonts w:ascii="Arial" w:hAnsi="Arial" w:cs="Arial"/>
                <w:sz w:val="16"/>
                <w:szCs w:val="16"/>
              </w:rPr>
              <w:t>Podaje się, że hala sportowa przy Szkole Podstawowej im. Jana Pawła II w Belsku Dużym znajduje się w budowie (str. 63), co jest niezgodne ze stanem faktycznym.</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 xml:space="preserve">Dz. nr </w:t>
            </w:r>
            <w:proofErr w:type="spellStart"/>
            <w:r>
              <w:rPr>
                <w:rFonts w:ascii="Arial" w:hAnsi="Arial" w:cs="Arial"/>
                <w:sz w:val="16"/>
                <w:szCs w:val="16"/>
              </w:rPr>
              <w:t>ewid</w:t>
            </w:r>
            <w:proofErr w:type="spellEnd"/>
            <w:r>
              <w:rPr>
                <w:rFonts w:ascii="Arial" w:hAnsi="Arial" w:cs="Arial"/>
                <w:sz w:val="16"/>
                <w:szCs w:val="16"/>
              </w:rPr>
              <w:t>. 201 w obrębie Belsk Duży</w:t>
            </w:r>
          </w:p>
        </w:tc>
        <w:tc>
          <w:tcPr>
            <w:tcW w:w="2088"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kultury fizycznej, sportu i rekreacji.</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uwaga uwzględniona</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Pr>
                <w:rFonts w:ascii="Arial" w:hAnsi="Arial" w:cs="Arial"/>
                <w:sz w:val="14"/>
                <w:szCs w:val="14"/>
              </w:rPr>
              <w:t>-</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0C13DA" w:rsidRDefault="005C41F0" w:rsidP="00A22414">
            <w:pPr>
              <w:autoSpaceDE w:val="0"/>
              <w:autoSpaceDN w:val="0"/>
              <w:adjustRightInd w:val="0"/>
              <w:rPr>
                <w:rFonts w:ascii="Arial" w:hAnsi="Arial" w:cs="Arial"/>
                <w:sz w:val="16"/>
                <w:szCs w:val="16"/>
              </w:rPr>
            </w:pPr>
            <w:r w:rsidRPr="000C13DA">
              <w:rPr>
                <w:rFonts w:ascii="Arial" w:hAnsi="Arial" w:cs="Arial"/>
                <w:sz w:val="16"/>
                <w:szCs w:val="16"/>
              </w:rPr>
              <w:t>Zgodnie ze stanem faktycznym przedmiotową halę sportową uwzględniono, jako istniejącą, a nie w budowie.</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 xml:space="preserve">Stwierdza się, że „poziom hałasu dla Ferrero” wynosi „od 55 </w:t>
            </w:r>
            <w:proofErr w:type="spellStart"/>
            <w:r w:rsidRPr="00CD25AE">
              <w:rPr>
                <w:rFonts w:ascii="Arial" w:hAnsi="Arial" w:cs="Arial"/>
                <w:sz w:val="16"/>
                <w:szCs w:val="16"/>
              </w:rPr>
              <w:t>dB</w:t>
            </w:r>
            <w:proofErr w:type="spellEnd"/>
            <w:r w:rsidRPr="00CD25AE">
              <w:rPr>
                <w:rFonts w:ascii="Arial" w:hAnsi="Arial" w:cs="Arial"/>
                <w:sz w:val="16"/>
                <w:szCs w:val="16"/>
              </w:rPr>
              <w:t xml:space="preserve">” proszę o podanie maksymalnie zmierzonego hałasu w porze dziennej i nocnej oraz nazwę instytucji, która tego dokonała </w:t>
            </w:r>
            <w:r w:rsidRPr="00CD25AE">
              <w:rPr>
                <w:rFonts w:ascii="Arial" w:hAnsi="Arial" w:cs="Arial"/>
                <w:sz w:val="16"/>
                <w:szCs w:val="16"/>
              </w:rPr>
              <w:lastRenderedPageBreak/>
              <w:t>(zapis str. 65).</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lastRenderedPageBreak/>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zagrożeń antropogenicznych</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1F6AB9">
        <w:trPr>
          <w:trHeight w:val="40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1F6AB9">
            <w:pPr>
              <w:tabs>
                <w:tab w:val="left" w:pos="0"/>
              </w:tabs>
              <w:rPr>
                <w:rFonts w:ascii="Arial" w:hAnsi="Arial" w:cs="Arial"/>
                <w:sz w:val="16"/>
                <w:szCs w:val="16"/>
              </w:rPr>
            </w:pPr>
            <w:r w:rsidRPr="00CD25AE">
              <w:rPr>
                <w:rFonts w:ascii="Arial" w:hAnsi="Arial" w:cs="Arial"/>
                <w:sz w:val="16"/>
                <w:szCs w:val="16"/>
              </w:rPr>
              <w:t>Na stronie 79 stwierdza się, że wniosek zakładu o powiększenie obszaru i skali produkcji zostały pozytywnie rozpatrzony przez wójta gminy. Proszę o podanie podstawy prawnej takiej decyzji oraz załączenie do opracowania formy pisemnej takiej decyzji jako dokumentu istotnego dla studium.</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funkcji gospodarki pozarolniczej</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Występuje brak logiczności odnośnie powiększenia się zabudowy przemysłowej o 30% w stosunku do faktycznych potrzeb jak podaje się (str. 85) jednocześnie stwierdza „w związku z niepewnością procesów inwestycyjnych w perspektywie 30 lat.</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wynikające z potrzeb i możliwości rozwoju gminy w zakresie maksymalnego</w:t>
            </w:r>
            <w:r w:rsidRPr="00E32D18">
              <w:rPr>
                <w:rFonts w:ascii="Arial" w:hAnsi="Arial" w:cs="Arial"/>
                <w:sz w:val="16"/>
                <w:szCs w:val="16"/>
              </w:rPr>
              <w:t xml:space="preserve"> zapotrzebowanie na nową zabudowę produkcyjno-magazynową</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W zakresie gospodarki wodami w studium brak jest analizy poboru wód głębinowych od 30m i więcej przez studnie głębinowe, określenia obszarów użytków rolnych nawadnianych (sady, jagodniki, uprawy warzyw). Proszę o podanie ilości ujęć wody i wielkości poboru</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wód podziemnych i ich poborów</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425C97" w:rsidRDefault="005C41F0" w:rsidP="00A72E31">
            <w:pPr>
              <w:spacing w:after="160" w:line="259" w:lineRule="auto"/>
              <w:rPr>
                <w:rFonts w:ascii="Arial" w:hAnsi="Arial" w:cs="Arial"/>
                <w:sz w:val="16"/>
                <w:szCs w:val="16"/>
              </w:rPr>
            </w:pPr>
            <w:r w:rsidRPr="00425C97">
              <w:rPr>
                <w:rFonts w:ascii="Arial" w:hAnsi="Arial" w:cs="Arial"/>
                <w:sz w:val="16"/>
                <w:szCs w:val="16"/>
              </w:rPr>
              <w:t xml:space="preserve">Bez wyraźnego przepisu prawnego proponuje się ograniczenie, a wręcz zakaz zabudowy na pobyt ludzi stały wokół terenów przemysłowych </w:t>
            </w:r>
            <w:r w:rsidRPr="00425C97">
              <w:rPr>
                <w:rFonts w:ascii="Arial" w:hAnsi="Arial" w:cs="Arial"/>
                <w:sz w:val="16"/>
                <w:szCs w:val="16"/>
              </w:rPr>
              <w:lastRenderedPageBreak/>
              <w:t>(str. 37), a regulować prawem miejscowym.</w:t>
            </w:r>
          </w:p>
        </w:tc>
        <w:tc>
          <w:tcPr>
            <w:tcW w:w="1475" w:type="dxa"/>
          </w:tcPr>
          <w:p w:rsidR="005C41F0" w:rsidRPr="00425C97" w:rsidRDefault="005C41F0" w:rsidP="00A72E31">
            <w:pPr>
              <w:autoSpaceDE w:val="0"/>
              <w:autoSpaceDN w:val="0"/>
              <w:adjustRightInd w:val="0"/>
              <w:rPr>
                <w:rFonts w:ascii="Arial" w:hAnsi="Arial" w:cs="Arial"/>
                <w:sz w:val="16"/>
                <w:szCs w:val="16"/>
              </w:rPr>
            </w:pPr>
            <w:r w:rsidRPr="00425C97">
              <w:rPr>
                <w:rFonts w:ascii="Arial" w:hAnsi="Arial" w:cs="Arial"/>
                <w:sz w:val="16"/>
                <w:szCs w:val="16"/>
              </w:rPr>
              <w:lastRenderedPageBreak/>
              <w:t>Obszar objęty opracowaniem</w:t>
            </w:r>
          </w:p>
        </w:tc>
        <w:tc>
          <w:tcPr>
            <w:tcW w:w="2088" w:type="dxa"/>
          </w:tcPr>
          <w:p w:rsidR="005C41F0" w:rsidRPr="00425C97" w:rsidRDefault="005C41F0" w:rsidP="00A72E31">
            <w:pPr>
              <w:autoSpaceDE w:val="0"/>
              <w:autoSpaceDN w:val="0"/>
              <w:adjustRightInd w:val="0"/>
              <w:rPr>
                <w:rFonts w:ascii="Arial" w:hAnsi="Arial" w:cs="Arial"/>
                <w:sz w:val="16"/>
                <w:szCs w:val="16"/>
              </w:rPr>
            </w:pPr>
            <w:r w:rsidRPr="00425C97">
              <w:rPr>
                <w:rFonts w:ascii="Arial" w:hAnsi="Arial" w:cs="Arial"/>
                <w:sz w:val="16"/>
                <w:szCs w:val="16"/>
              </w:rPr>
              <w:t>Uwarunkowania zagospodarowania przestrzennego w zakresie wymogów ochrony ładu przestrzennego.</w:t>
            </w:r>
          </w:p>
        </w:tc>
        <w:tc>
          <w:tcPr>
            <w:tcW w:w="1126" w:type="dxa"/>
            <w:vAlign w:val="center"/>
          </w:tcPr>
          <w:p w:rsidR="005C41F0" w:rsidRPr="00425C97" w:rsidRDefault="005C41F0" w:rsidP="00A72E31">
            <w:pPr>
              <w:autoSpaceDE w:val="0"/>
              <w:autoSpaceDN w:val="0"/>
              <w:adjustRightInd w:val="0"/>
              <w:jc w:val="center"/>
              <w:rPr>
                <w:rFonts w:ascii="Arial" w:hAnsi="Arial" w:cs="Arial"/>
                <w:sz w:val="16"/>
                <w:szCs w:val="16"/>
              </w:rPr>
            </w:pPr>
            <w:r w:rsidRPr="00425C97">
              <w:rPr>
                <w:rFonts w:ascii="Arial" w:hAnsi="Arial" w:cs="Arial"/>
                <w:sz w:val="16"/>
                <w:szCs w:val="16"/>
              </w:rPr>
              <w:t>uwaga uwzględniona</w:t>
            </w:r>
          </w:p>
        </w:tc>
        <w:tc>
          <w:tcPr>
            <w:tcW w:w="1001" w:type="dxa"/>
            <w:vAlign w:val="center"/>
          </w:tcPr>
          <w:p w:rsidR="005C41F0" w:rsidRPr="00425C97" w:rsidRDefault="005C41F0" w:rsidP="00A72E31">
            <w:pPr>
              <w:autoSpaceDE w:val="0"/>
              <w:autoSpaceDN w:val="0"/>
              <w:adjustRightInd w:val="0"/>
              <w:jc w:val="center"/>
              <w:rPr>
                <w:rFonts w:ascii="Arial" w:hAnsi="Arial" w:cs="Arial"/>
                <w:sz w:val="14"/>
                <w:szCs w:val="14"/>
              </w:rPr>
            </w:pPr>
            <w:r w:rsidRPr="00425C97">
              <w:rPr>
                <w:rFonts w:ascii="Arial" w:hAnsi="Arial" w:cs="Arial"/>
                <w:sz w:val="14"/>
                <w:szCs w:val="14"/>
              </w:rPr>
              <w:t>-</w:t>
            </w:r>
          </w:p>
        </w:tc>
        <w:tc>
          <w:tcPr>
            <w:tcW w:w="1029" w:type="dxa"/>
          </w:tcPr>
          <w:p w:rsidR="005C41F0" w:rsidRPr="00425C97" w:rsidRDefault="005C41F0" w:rsidP="00A72E31">
            <w:pPr>
              <w:autoSpaceDE w:val="0"/>
              <w:autoSpaceDN w:val="0"/>
              <w:adjustRightInd w:val="0"/>
              <w:jc w:val="center"/>
              <w:rPr>
                <w:rFonts w:ascii="Arial" w:hAnsi="Arial" w:cs="Arial"/>
                <w:sz w:val="16"/>
                <w:szCs w:val="16"/>
              </w:rPr>
            </w:pPr>
          </w:p>
        </w:tc>
        <w:tc>
          <w:tcPr>
            <w:tcW w:w="1010" w:type="dxa"/>
            <w:vAlign w:val="center"/>
          </w:tcPr>
          <w:p w:rsidR="005C41F0" w:rsidRPr="00425C97" w:rsidRDefault="005C41F0" w:rsidP="00A72E31">
            <w:pPr>
              <w:autoSpaceDE w:val="0"/>
              <w:autoSpaceDN w:val="0"/>
              <w:adjustRightInd w:val="0"/>
              <w:jc w:val="center"/>
              <w:rPr>
                <w:rFonts w:ascii="Arial" w:hAnsi="Arial" w:cs="Arial"/>
                <w:sz w:val="14"/>
                <w:szCs w:val="14"/>
              </w:rPr>
            </w:pPr>
          </w:p>
        </w:tc>
        <w:tc>
          <w:tcPr>
            <w:tcW w:w="2252" w:type="dxa"/>
          </w:tcPr>
          <w:p w:rsidR="005C41F0" w:rsidRPr="00425C97" w:rsidRDefault="005C41F0" w:rsidP="00086ED4">
            <w:pPr>
              <w:autoSpaceDE w:val="0"/>
              <w:autoSpaceDN w:val="0"/>
              <w:adjustRightInd w:val="0"/>
              <w:rPr>
                <w:rFonts w:ascii="Arial" w:hAnsi="Arial" w:cs="Arial"/>
                <w:sz w:val="16"/>
                <w:szCs w:val="16"/>
              </w:rPr>
            </w:pPr>
            <w:r>
              <w:rPr>
                <w:rFonts w:ascii="Arial" w:hAnsi="Arial" w:cs="Arial"/>
                <w:sz w:val="16"/>
                <w:szCs w:val="16"/>
              </w:rPr>
              <w:t xml:space="preserve">W związku z zawartymi w ustaleniach studium regulacjami w zakresie stosowania rozwiązań ograniczających negatywny wpływ funkcji produkcyjnych na otoczenie w obrębie </w:t>
            </w:r>
            <w:r>
              <w:rPr>
                <w:rFonts w:ascii="Arial" w:hAnsi="Arial" w:cs="Arial"/>
                <w:sz w:val="16"/>
                <w:szCs w:val="16"/>
              </w:rPr>
              <w:lastRenderedPageBreak/>
              <w:t xml:space="preserve">samych terenów przemysłowych, z ustaleń diagnostycznych studium usunięto </w:t>
            </w:r>
            <w:r w:rsidRPr="00425C97">
              <w:rPr>
                <w:rFonts w:ascii="Arial" w:hAnsi="Arial" w:cs="Arial"/>
                <w:sz w:val="16"/>
                <w:szCs w:val="16"/>
              </w:rPr>
              <w:t xml:space="preserve">zapis </w:t>
            </w:r>
            <w:r>
              <w:rPr>
                <w:rFonts w:ascii="Arial" w:hAnsi="Arial" w:cs="Arial"/>
                <w:sz w:val="16"/>
                <w:szCs w:val="16"/>
              </w:rPr>
              <w:t xml:space="preserve">o zaleceniu </w:t>
            </w:r>
            <w:r w:rsidRPr="00425C97">
              <w:rPr>
                <w:rFonts w:ascii="Arial" w:hAnsi="Arial" w:cs="Arial"/>
                <w:sz w:val="16"/>
                <w:szCs w:val="16"/>
              </w:rPr>
              <w:t>ograniczenia lokalizacji zabudowy mieszkaniowej w sąsiedztwie terenów przemysłowych.</w:t>
            </w:r>
            <w:r>
              <w:rPr>
                <w:rFonts w:ascii="Arial" w:hAnsi="Arial" w:cs="Arial"/>
                <w:sz w:val="16"/>
                <w:szCs w:val="16"/>
              </w:rPr>
              <w:t xml:space="preserve"> Korekta miała charakter usunięcia wewnętrznej sprzeczności ustaleń studium i nie wiązała się </w:t>
            </w:r>
            <w:r w:rsidRPr="00086ED4">
              <w:rPr>
                <w:rFonts w:ascii="Arial" w:hAnsi="Arial" w:cs="Arial"/>
                <w:sz w:val="16"/>
                <w:szCs w:val="16"/>
              </w:rPr>
              <w:t xml:space="preserve">ze zmianą zasięgu terenów wskazanych pod zabudowę o ww. </w:t>
            </w:r>
            <w:proofErr w:type="spellStart"/>
            <w:r w:rsidRPr="00086ED4">
              <w:rPr>
                <w:rFonts w:ascii="Arial" w:hAnsi="Arial" w:cs="Arial"/>
                <w:sz w:val="16"/>
                <w:szCs w:val="16"/>
              </w:rPr>
              <w:t>fun</w:t>
            </w:r>
            <w:proofErr w:type="spellEnd"/>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Dane klimatyczne (str. 35) winny być podane zgodnie z obserwacjami i pomiarami Centralnego Obserwatorium Geofizycznego w Belsku, a nie jak się podaje za prof. Gumińskim, o co wnosiłem w poprzednich uwagach. Obserwatorium dysponuje danymi za okres ponad 50 lat, co jest wynikiem miarodajnym dla tego typu obserwacji.</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Uwarunkowania zagospodarowania przestrzennego w zakresie klimatu</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A72E31">
            <w:pPr>
              <w:autoSpaceDE w:val="0"/>
              <w:autoSpaceDN w:val="0"/>
              <w:adjustRightInd w:val="0"/>
              <w:jc w:val="center"/>
              <w:rPr>
                <w:rFonts w:ascii="Arial" w:hAnsi="Arial" w:cs="Arial"/>
                <w:sz w:val="16"/>
                <w:szCs w:val="16"/>
              </w:rPr>
            </w:pPr>
          </w:p>
        </w:tc>
        <w:tc>
          <w:tcPr>
            <w:tcW w:w="959" w:type="dxa"/>
            <w:vMerge/>
          </w:tcPr>
          <w:p w:rsidR="005C41F0" w:rsidRDefault="005C41F0" w:rsidP="00A72E31">
            <w:pPr>
              <w:autoSpaceDE w:val="0"/>
              <w:autoSpaceDN w:val="0"/>
              <w:adjustRightInd w:val="0"/>
              <w:rPr>
                <w:rFonts w:ascii="Arial" w:hAnsi="Arial" w:cs="Arial"/>
                <w:sz w:val="16"/>
                <w:szCs w:val="16"/>
              </w:rPr>
            </w:pPr>
          </w:p>
        </w:tc>
        <w:tc>
          <w:tcPr>
            <w:tcW w:w="1452" w:type="dxa"/>
            <w:vMerge/>
          </w:tcPr>
          <w:p w:rsidR="005C41F0" w:rsidRPr="00484627" w:rsidRDefault="005C41F0" w:rsidP="00A72E31">
            <w:pPr>
              <w:rPr>
                <w:rFonts w:ascii="Arial" w:hAnsi="Arial" w:cs="Arial"/>
                <w:sz w:val="16"/>
                <w:szCs w:val="16"/>
              </w:rPr>
            </w:pPr>
          </w:p>
        </w:tc>
        <w:tc>
          <w:tcPr>
            <w:tcW w:w="1954" w:type="dxa"/>
          </w:tcPr>
          <w:p w:rsidR="005C41F0" w:rsidRPr="00CD25AE" w:rsidRDefault="005C41F0" w:rsidP="00A72E31">
            <w:pPr>
              <w:rPr>
                <w:rFonts w:ascii="Arial" w:hAnsi="Arial" w:cs="Arial"/>
                <w:sz w:val="16"/>
                <w:szCs w:val="16"/>
              </w:rPr>
            </w:pPr>
            <w:r w:rsidRPr="00CD25AE">
              <w:rPr>
                <w:rFonts w:ascii="Arial" w:hAnsi="Arial" w:cs="Arial"/>
                <w:sz w:val="16"/>
                <w:szCs w:val="16"/>
              </w:rPr>
              <w:t xml:space="preserve">Wnoszę aby na str. 129 w zapisie „wskazane do ochrony aleje drzew w </w:t>
            </w:r>
            <w:proofErr w:type="spellStart"/>
            <w:r w:rsidRPr="00CD25AE">
              <w:rPr>
                <w:rFonts w:ascii="Arial" w:hAnsi="Arial" w:cs="Arial"/>
                <w:sz w:val="16"/>
                <w:szCs w:val="16"/>
              </w:rPr>
              <w:t>mpzp</w:t>
            </w:r>
            <w:proofErr w:type="spellEnd"/>
            <w:r w:rsidRPr="00CD25AE">
              <w:rPr>
                <w:rFonts w:ascii="Arial" w:hAnsi="Arial" w:cs="Arial"/>
                <w:sz w:val="16"/>
                <w:szCs w:val="16"/>
              </w:rPr>
              <w:t>” umieścić sformułowanie „podlegają ochronie".</w:t>
            </w:r>
          </w:p>
        </w:tc>
        <w:tc>
          <w:tcPr>
            <w:tcW w:w="1475" w:type="dxa"/>
          </w:tcPr>
          <w:p w:rsidR="005C41F0" w:rsidRDefault="005C41F0" w:rsidP="00A72E31">
            <w:pPr>
              <w:autoSpaceDE w:val="0"/>
              <w:autoSpaceDN w:val="0"/>
              <w:adjustRightInd w:val="0"/>
              <w:rPr>
                <w:rFonts w:ascii="Arial" w:hAnsi="Arial" w:cs="Arial"/>
                <w:sz w:val="16"/>
                <w:szCs w:val="16"/>
              </w:rPr>
            </w:pPr>
            <w:r>
              <w:rPr>
                <w:rFonts w:ascii="Arial" w:hAnsi="Arial" w:cs="Arial"/>
                <w:sz w:val="16"/>
                <w:szCs w:val="16"/>
              </w:rPr>
              <w:t xml:space="preserve">Zabytkowe aleje </w:t>
            </w:r>
            <w:r w:rsidRPr="00EB0A0D">
              <w:rPr>
                <w:rFonts w:ascii="Arial" w:hAnsi="Arial" w:cs="Arial"/>
                <w:sz w:val="16"/>
                <w:szCs w:val="16"/>
              </w:rPr>
              <w:t>drzew: pomiędzy miejscowościami Stara Wieś i Mała Wieś oraz na fragmencie ul. Modrzewiowej (droga powiatowa nr 1610W)</w:t>
            </w:r>
          </w:p>
        </w:tc>
        <w:tc>
          <w:tcPr>
            <w:tcW w:w="2088" w:type="dxa"/>
          </w:tcPr>
          <w:p w:rsidR="005C41F0" w:rsidRPr="00823204" w:rsidRDefault="005C41F0" w:rsidP="00A72E31">
            <w:pPr>
              <w:autoSpaceDE w:val="0"/>
              <w:autoSpaceDN w:val="0"/>
              <w:adjustRightInd w:val="0"/>
              <w:rPr>
                <w:rFonts w:ascii="Arial" w:hAnsi="Arial" w:cs="Arial"/>
                <w:sz w:val="16"/>
                <w:szCs w:val="16"/>
              </w:rPr>
            </w:pPr>
            <w:r>
              <w:rPr>
                <w:rFonts w:ascii="Arial" w:hAnsi="Arial" w:cs="Arial"/>
                <w:sz w:val="16"/>
                <w:szCs w:val="16"/>
              </w:rPr>
              <w:t>Kierunki zagospodarowania przestrzennego w zakresie obszary ochrony (rozdział 3.1.6.)</w:t>
            </w:r>
          </w:p>
        </w:tc>
        <w:tc>
          <w:tcPr>
            <w:tcW w:w="1126" w:type="dxa"/>
            <w:vAlign w:val="center"/>
          </w:tcPr>
          <w:p w:rsidR="005C41F0" w:rsidRDefault="005C41F0" w:rsidP="00A72E31">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A72E31">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A72E31">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A72E31">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A22414">
            <w:pPr>
              <w:autoSpaceDE w:val="0"/>
              <w:autoSpaceDN w:val="0"/>
              <w:adjustRightInd w:val="0"/>
              <w:rPr>
                <w:rFonts w:ascii="Arial" w:hAnsi="Arial" w:cs="Arial"/>
                <w:sz w:val="16"/>
                <w:szCs w:val="16"/>
              </w:rPr>
            </w:pP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val="restart"/>
          </w:tcPr>
          <w:p w:rsidR="005C41F0" w:rsidRPr="005C41F0" w:rsidRDefault="005C41F0" w:rsidP="005C41F0">
            <w:pPr>
              <w:rPr>
                <w:rFonts w:ascii="Arial" w:hAnsi="Arial" w:cs="Arial"/>
                <w:sz w:val="16"/>
                <w:szCs w:val="16"/>
              </w:rPr>
            </w:pPr>
            <w:r>
              <w:rPr>
                <w:rFonts w:ascii="Arial" w:hAnsi="Arial" w:cs="Arial"/>
                <w:sz w:val="16"/>
                <w:szCs w:val="16"/>
              </w:rPr>
              <w:t>9</w:t>
            </w:r>
          </w:p>
        </w:tc>
        <w:tc>
          <w:tcPr>
            <w:tcW w:w="959" w:type="dxa"/>
            <w:vMerge w:val="restart"/>
          </w:tcPr>
          <w:p w:rsidR="005C41F0" w:rsidRDefault="005C41F0" w:rsidP="001F6AB9">
            <w:pPr>
              <w:autoSpaceDE w:val="0"/>
              <w:autoSpaceDN w:val="0"/>
              <w:adjustRightInd w:val="0"/>
              <w:rPr>
                <w:rFonts w:ascii="Arial" w:hAnsi="Arial" w:cs="Arial"/>
                <w:sz w:val="16"/>
                <w:szCs w:val="16"/>
              </w:rPr>
            </w:pPr>
            <w:r w:rsidRPr="007206F4">
              <w:rPr>
                <w:rFonts w:ascii="Arial" w:hAnsi="Arial" w:cs="Arial"/>
                <w:sz w:val="16"/>
                <w:szCs w:val="16"/>
              </w:rPr>
              <w:t>16.09.2019</w:t>
            </w:r>
          </w:p>
        </w:tc>
        <w:tc>
          <w:tcPr>
            <w:tcW w:w="1452" w:type="dxa"/>
            <w:vMerge w:val="restart"/>
          </w:tcPr>
          <w:p w:rsidR="005C41F0" w:rsidRPr="00633F3C" w:rsidRDefault="005C41F0" w:rsidP="001F6AB9">
            <w:pPr>
              <w:jc w:val="center"/>
              <w:rPr>
                <w:rFonts w:ascii="Arial" w:hAnsi="Arial" w:cs="Arial"/>
                <w:sz w:val="16"/>
                <w:szCs w:val="16"/>
              </w:rPr>
            </w:pPr>
            <w:r w:rsidRPr="00633F3C">
              <w:rPr>
                <w:rFonts w:ascii="Arial" w:hAnsi="Arial" w:cs="Arial"/>
                <w:sz w:val="16"/>
                <w:szCs w:val="16"/>
              </w:rPr>
              <w:t>Tadeusz Pruszkowski</w:t>
            </w:r>
          </w:p>
          <w:p w:rsidR="005C41F0" w:rsidRPr="00633F3C" w:rsidRDefault="005C41F0" w:rsidP="001F6AB9">
            <w:pPr>
              <w:jc w:val="center"/>
              <w:rPr>
                <w:rFonts w:ascii="Arial" w:hAnsi="Arial" w:cs="Arial"/>
                <w:sz w:val="16"/>
                <w:szCs w:val="16"/>
              </w:rPr>
            </w:pPr>
            <w:r>
              <w:rPr>
                <w:rFonts w:ascii="Arial" w:hAnsi="Arial" w:cs="Arial"/>
                <w:sz w:val="16"/>
                <w:szCs w:val="16"/>
              </w:rPr>
              <w:t xml:space="preserve">zam. </w:t>
            </w:r>
            <w:r w:rsidRPr="00633F3C">
              <w:rPr>
                <w:rFonts w:ascii="Arial" w:hAnsi="Arial" w:cs="Arial"/>
                <w:sz w:val="16"/>
                <w:szCs w:val="16"/>
              </w:rPr>
              <w:t>Stara Wieś 53</w:t>
            </w:r>
          </w:p>
          <w:p w:rsidR="005C41F0" w:rsidRPr="00484627" w:rsidRDefault="005C41F0" w:rsidP="001F6AB9">
            <w:pPr>
              <w:jc w:val="center"/>
              <w:rPr>
                <w:rFonts w:ascii="Arial" w:hAnsi="Arial" w:cs="Arial"/>
                <w:sz w:val="16"/>
                <w:szCs w:val="16"/>
              </w:rPr>
            </w:pPr>
            <w:r w:rsidRPr="00633F3C">
              <w:rPr>
                <w:rFonts w:ascii="Arial" w:hAnsi="Arial" w:cs="Arial"/>
                <w:sz w:val="16"/>
                <w:szCs w:val="16"/>
              </w:rPr>
              <w:t>05-622 Belsk Duży</w:t>
            </w:r>
          </w:p>
        </w:tc>
        <w:tc>
          <w:tcPr>
            <w:tcW w:w="1954" w:type="dxa"/>
          </w:tcPr>
          <w:p w:rsidR="005C41F0" w:rsidRPr="00CD25AE" w:rsidRDefault="005C41F0" w:rsidP="001F6AB9">
            <w:pPr>
              <w:rPr>
                <w:rFonts w:ascii="Arial" w:hAnsi="Arial" w:cs="Arial"/>
                <w:sz w:val="16"/>
                <w:szCs w:val="16"/>
              </w:rPr>
            </w:pPr>
            <w:r w:rsidRPr="00CD25AE">
              <w:rPr>
                <w:rFonts w:ascii="Arial" w:hAnsi="Arial" w:cs="Arial"/>
                <w:sz w:val="16"/>
                <w:szCs w:val="16"/>
              </w:rPr>
              <w:t xml:space="preserve">Powoływanie się na opracowanie z 2011 r. – wykaz fauny jest nieaktualny ponieważ autor opracowania nie posiadał materiałów źródłowych z obserwacji tłumacząc się zaginięciem materiału (w </w:t>
            </w:r>
            <w:r w:rsidRPr="00CD25AE">
              <w:rPr>
                <w:rFonts w:ascii="Arial" w:hAnsi="Arial" w:cs="Arial"/>
                <w:sz w:val="16"/>
                <w:szCs w:val="16"/>
              </w:rPr>
              <w:lastRenderedPageBreak/>
              <w:t>tej sprawie pismo w aktach gminy). Odnośnie występowania nietoperzy bark badań aparaturą do tego przeznaczoną aby określić gatunek i jego miejsce występowania</w:t>
            </w:r>
          </w:p>
        </w:tc>
        <w:tc>
          <w:tcPr>
            <w:tcW w:w="1475" w:type="dxa"/>
          </w:tcPr>
          <w:p w:rsidR="005C41F0" w:rsidRDefault="005C41F0" w:rsidP="001F6AB9">
            <w:pPr>
              <w:autoSpaceDE w:val="0"/>
              <w:autoSpaceDN w:val="0"/>
              <w:adjustRightInd w:val="0"/>
              <w:rPr>
                <w:rFonts w:ascii="Arial" w:hAnsi="Arial" w:cs="Arial"/>
                <w:sz w:val="16"/>
                <w:szCs w:val="16"/>
              </w:rPr>
            </w:pPr>
            <w:r>
              <w:rPr>
                <w:rFonts w:ascii="Arial" w:hAnsi="Arial" w:cs="Arial"/>
                <w:sz w:val="16"/>
                <w:szCs w:val="16"/>
              </w:rPr>
              <w:lastRenderedPageBreak/>
              <w:t>Obszar objęty opracowaniem.</w:t>
            </w:r>
          </w:p>
        </w:tc>
        <w:tc>
          <w:tcPr>
            <w:tcW w:w="2088" w:type="dxa"/>
          </w:tcPr>
          <w:p w:rsidR="005C41F0" w:rsidRPr="00823204" w:rsidRDefault="005C41F0" w:rsidP="001F6AB9">
            <w:pPr>
              <w:autoSpaceDE w:val="0"/>
              <w:autoSpaceDN w:val="0"/>
              <w:adjustRightInd w:val="0"/>
              <w:rPr>
                <w:rFonts w:ascii="Arial" w:hAnsi="Arial" w:cs="Arial"/>
                <w:sz w:val="16"/>
                <w:szCs w:val="16"/>
              </w:rPr>
            </w:pPr>
            <w:r>
              <w:rPr>
                <w:rFonts w:ascii="Arial" w:hAnsi="Arial" w:cs="Arial"/>
                <w:sz w:val="16"/>
                <w:szCs w:val="16"/>
              </w:rPr>
              <w:t>Prognoza oddziaływania na środowisko w zakresie ustaleń dotyczących występowania na obszarze gminy nietoperzy.</w:t>
            </w:r>
          </w:p>
        </w:tc>
        <w:tc>
          <w:tcPr>
            <w:tcW w:w="1126" w:type="dxa"/>
            <w:vAlign w:val="center"/>
          </w:tcPr>
          <w:p w:rsidR="005C41F0" w:rsidRDefault="005C41F0"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1F6AB9">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1F6AB9">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Uwaga do prognozy odziaływania na środowisko projektu studium </w:t>
            </w: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1F6AB9">
            <w:pPr>
              <w:autoSpaceDE w:val="0"/>
              <w:autoSpaceDN w:val="0"/>
              <w:adjustRightInd w:val="0"/>
              <w:jc w:val="center"/>
              <w:rPr>
                <w:rFonts w:ascii="Arial" w:hAnsi="Arial" w:cs="Arial"/>
                <w:sz w:val="16"/>
                <w:szCs w:val="16"/>
              </w:rPr>
            </w:pPr>
          </w:p>
        </w:tc>
        <w:tc>
          <w:tcPr>
            <w:tcW w:w="959" w:type="dxa"/>
            <w:vMerge/>
          </w:tcPr>
          <w:p w:rsidR="005C41F0" w:rsidRDefault="005C41F0" w:rsidP="001F6AB9">
            <w:pPr>
              <w:autoSpaceDE w:val="0"/>
              <w:autoSpaceDN w:val="0"/>
              <w:adjustRightInd w:val="0"/>
              <w:rPr>
                <w:rFonts w:ascii="Arial" w:hAnsi="Arial" w:cs="Arial"/>
                <w:sz w:val="16"/>
                <w:szCs w:val="16"/>
              </w:rPr>
            </w:pPr>
          </w:p>
        </w:tc>
        <w:tc>
          <w:tcPr>
            <w:tcW w:w="1452" w:type="dxa"/>
            <w:vMerge/>
          </w:tcPr>
          <w:p w:rsidR="005C41F0" w:rsidRPr="00484627" w:rsidRDefault="005C41F0" w:rsidP="001F6AB9">
            <w:pPr>
              <w:rPr>
                <w:rFonts w:ascii="Arial" w:hAnsi="Arial" w:cs="Arial"/>
                <w:sz w:val="16"/>
                <w:szCs w:val="16"/>
              </w:rPr>
            </w:pPr>
          </w:p>
        </w:tc>
        <w:tc>
          <w:tcPr>
            <w:tcW w:w="1954" w:type="dxa"/>
          </w:tcPr>
          <w:p w:rsidR="005C41F0" w:rsidRPr="00CD25AE" w:rsidRDefault="005C41F0" w:rsidP="001F6AB9">
            <w:pPr>
              <w:rPr>
                <w:rFonts w:ascii="Arial" w:hAnsi="Arial" w:cs="Arial"/>
                <w:sz w:val="16"/>
                <w:szCs w:val="16"/>
              </w:rPr>
            </w:pPr>
            <w:r w:rsidRPr="00CD25AE">
              <w:rPr>
                <w:rFonts w:ascii="Arial" w:hAnsi="Arial" w:cs="Arial"/>
                <w:sz w:val="16"/>
                <w:szCs w:val="16"/>
              </w:rPr>
              <w:t xml:space="preserve">Prognozuje się dalsze obniżenie poziomu wód gruntowych co jest niekorzystnym zjawiskiem dla rolnictwa, a w szczególności dla sadownictwa. Przy opracowaniu prognozy należy uwzględnić informacje z referatu dr. </w:t>
            </w:r>
            <w:proofErr w:type="spellStart"/>
            <w:r w:rsidRPr="00CD25AE">
              <w:rPr>
                <w:rFonts w:ascii="Arial" w:hAnsi="Arial" w:cs="Arial"/>
                <w:sz w:val="16"/>
                <w:szCs w:val="16"/>
              </w:rPr>
              <w:t>Klamkowskiego</w:t>
            </w:r>
            <w:proofErr w:type="spellEnd"/>
            <w:r w:rsidRPr="00CD25AE">
              <w:rPr>
                <w:rFonts w:ascii="Arial" w:hAnsi="Arial" w:cs="Arial"/>
                <w:sz w:val="16"/>
                <w:szCs w:val="16"/>
              </w:rPr>
              <w:t xml:space="preserve"> z Instytutu Ogrodnictwa w Skierniewicach na temat deficytu wody.</w:t>
            </w:r>
          </w:p>
        </w:tc>
        <w:tc>
          <w:tcPr>
            <w:tcW w:w="1475" w:type="dxa"/>
          </w:tcPr>
          <w:p w:rsidR="005C41F0" w:rsidRDefault="005C41F0" w:rsidP="001F6AB9">
            <w:pPr>
              <w:autoSpaceDE w:val="0"/>
              <w:autoSpaceDN w:val="0"/>
              <w:adjustRightInd w:val="0"/>
              <w:rPr>
                <w:rFonts w:ascii="Arial" w:hAnsi="Arial" w:cs="Arial"/>
                <w:sz w:val="16"/>
                <w:szCs w:val="16"/>
              </w:rPr>
            </w:pPr>
            <w:r>
              <w:rPr>
                <w:rFonts w:ascii="Arial" w:hAnsi="Arial" w:cs="Arial"/>
                <w:sz w:val="16"/>
                <w:szCs w:val="16"/>
              </w:rPr>
              <w:t>Obszar objęty opracowaniem.</w:t>
            </w:r>
          </w:p>
        </w:tc>
        <w:tc>
          <w:tcPr>
            <w:tcW w:w="2088" w:type="dxa"/>
          </w:tcPr>
          <w:p w:rsidR="005C41F0" w:rsidRPr="00823204" w:rsidRDefault="005C41F0" w:rsidP="001F6AB9">
            <w:pPr>
              <w:autoSpaceDE w:val="0"/>
              <w:autoSpaceDN w:val="0"/>
              <w:adjustRightInd w:val="0"/>
              <w:rPr>
                <w:rFonts w:ascii="Arial" w:hAnsi="Arial" w:cs="Arial"/>
                <w:sz w:val="16"/>
                <w:szCs w:val="16"/>
              </w:rPr>
            </w:pPr>
            <w:r>
              <w:rPr>
                <w:rFonts w:ascii="Arial" w:hAnsi="Arial" w:cs="Arial"/>
                <w:sz w:val="16"/>
                <w:szCs w:val="16"/>
              </w:rPr>
              <w:t>Prognoza oddziaływania na środowisko w zakresie ustaleń dotyczących prognozowanych zmian stanu wód podziemnych</w:t>
            </w:r>
          </w:p>
        </w:tc>
        <w:tc>
          <w:tcPr>
            <w:tcW w:w="1126" w:type="dxa"/>
            <w:vAlign w:val="center"/>
          </w:tcPr>
          <w:p w:rsidR="005C41F0" w:rsidRDefault="005C41F0"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1F6AB9">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1F6AB9">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Uwaga do prognozy odziaływania na środowisko projektu studium </w:t>
            </w:r>
            <w:r w:rsidRPr="00687E0F">
              <w:rPr>
                <w:rFonts w:ascii="Arial" w:hAnsi="Arial" w:cs="Arial"/>
                <w:sz w:val="16"/>
                <w:szCs w:val="16"/>
              </w:rPr>
              <w:t>Uzasadnienie nieuwzględnienia uwagi podano w projekcie załącznika nr 4 do uchwały w sprawie przyjęcia studium.</w:t>
            </w:r>
          </w:p>
        </w:tc>
      </w:tr>
      <w:tr w:rsidR="005C41F0" w:rsidRPr="000F4AFC" w:rsidTr="00502236">
        <w:trPr>
          <w:trHeight w:val="845"/>
          <w:jc w:val="center"/>
        </w:trPr>
        <w:tc>
          <w:tcPr>
            <w:tcW w:w="364" w:type="dxa"/>
            <w:vMerge/>
          </w:tcPr>
          <w:p w:rsidR="005C41F0" w:rsidRDefault="005C41F0" w:rsidP="001F6AB9">
            <w:pPr>
              <w:autoSpaceDE w:val="0"/>
              <w:autoSpaceDN w:val="0"/>
              <w:adjustRightInd w:val="0"/>
              <w:jc w:val="center"/>
              <w:rPr>
                <w:rFonts w:ascii="Arial" w:hAnsi="Arial" w:cs="Arial"/>
                <w:sz w:val="16"/>
                <w:szCs w:val="16"/>
              </w:rPr>
            </w:pPr>
          </w:p>
        </w:tc>
        <w:tc>
          <w:tcPr>
            <w:tcW w:w="959" w:type="dxa"/>
            <w:vMerge/>
          </w:tcPr>
          <w:p w:rsidR="005C41F0" w:rsidRDefault="005C41F0" w:rsidP="001F6AB9">
            <w:pPr>
              <w:autoSpaceDE w:val="0"/>
              <w:autoSpaceDN w:val="0"/>
              <w:adjustRightInd w:val="0"/>
              <w:rPr>
                <w:rFonts w:ascii="Arial" w:hAnsi="Arial" w:cs="Arial"/>
                <w:sz w:val="16"/>
                <w:szCs w:val="16"/>
              </w:rPr>
            </w:pPr>
          </w:p>
        </w:tc>
        <w:tc>
          <w:tcPr>
            <w:tcW w:w="1452" w:type="dxa"/>
            <w:vMerge/>
          </w:tcPr>
          <w:p w:rsidR="005C41F0" w:rsidRPr="00484627" w:rsidRDefault="005C41F0" w:rsidP="001F6AB9">
            <w:pPr>
              <w:rPr>
                <w:rFonts w:ascii="Arial" w:hAnsi="Arial" w:cs="Arial"/>
                <w:sz w:val="16"/>
                <w:szCs w:val="16"/>
              </w:rPr>
            </w:pPr>
          </w:p>
        </w:tc>
        <w:tc>
          <w:tcPr>
            <w:tcW w:w="1954" w:type="dxa"/>
          </w:tcPr>
          <w:p w:rsidR="005C41F0" w:rsidRPr="00CD25AE" w:rsidRDefault="005C41F0" w:rsidP="001F6AB9">
            <w:pPr>
              <w:rPr>
                <w:rFonts w:ascii="Arial" w:hAnsi="Arial" w:cs="Arial"/>
                <w:sz w:val="16"/>
                <w:szCs w:val="16"/>
              </w:rPr>
            </w:pPr>
            <w:r w:rsidRPr="00CD25AE">
              <w:rPr>
                <w:rFonts w:ascii="Arial" w:hAnsi="Arial" w:cs="Arial"/>
                <w:sz w:val="16"/>
                <w:szCs w:val="16"/>
              </w:rPr>
              <w:t>Z uchwaleniem studium jak również prognozy oddziaływania na środowisko zaczekać do przyjęcia opracowania przez ministerstwo ochrony środowiska polityki ekologicznej państwa „PEP” do 2030 r. ponieważ przyjęcie dokumentów sporządzanych przez wójta może przynieść poważne straty w środowisku i zmiany nieodwracalne</w:t>
            </w:r>
          </w:p>
        </w:tc>
        <w:tc>
          <w:tcPr>
            <w:tcW w:w="1475" w:type="dxa"/>
          </w:tcPr>
          <w:p w:rsidR="005C41F0" w:rsidRDefault="005C41F0" w:rsidP="001F6AB9">
            <w:pPr>
              <w:autoSpaceDE w:val="0"/>
              <w:autoSpaceDN w:val="0"/>
              <w:adjustRightInd w:val="0"/>
              <w:rPr>
                <w:rFonts w:ascii="Arial" w:hAnsi="Arial" w:cs="Arial"/>
                <w:sz w:val="16"/>
                <w:szCs w:val="16"/>
              </w:rPr>
            </w:pPr>
            <w:r>
              <w:rPr>
                <w:rFonts w:ascii="Arial" w:hAnsi="Arial" w:cs="Arial"/>
                <w:sz w:val="16"/>
                <w:szCs w:val="16"/>
              </w:rPr>
              <w:t>Nie dotyczy.</w:t>
            </w:r>
          </w:p>
        </w:tc>
        <w:tc>
          <w:tcPr>
            <w:tcW w:w="2088" w:type="dxa"/>
          </w:tcPr>
          <w:p w:rsidR="005C41F0" w:rsidRPr="00823204" w:rsidRDefault="005C41F0" w:rsidP="001F6AB9">
            <w:pPr>
              <w:autoSpaceDE w:val="0"/>
              <w:autoSpaceDN w:val="0"/>
              <w:adjustRightInd w:val="0"/>
              <w:rPr>
                <w:rFonts w:ascii="Arial" w:hAnsi="Arial" w:cs="Arial"/>
                <w:sz w:val="16"/>
                <w:szCs w:val="16"/>
              </w:rPr>
            </w:pPr>
            <w:r>
              <w:rPr>
                <w:rFonts w:ascii="Arial" w:hAnsi="Arial" w:cs="Arial"/>
                <w:sz w:val="16"/>
                <w:szCs w:val="16"/>
              </w:rPr>
              <w:t>Nie dotyczy.</w:t>
            </w:r>
          </w:p>
        </w:tc>
        <w:tc>
          <w:tcPr>
            <w:tcW w:w="1126" w:type="dxa"/>
            <w:vAlign w:val="center"/>
          </w:tcPr>
          <w:p w:rsidR="005C41F0" w:rsidRDefault="005C41F0"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1F6AB9">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1F6AB9">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Uwaga do prognozy odziaływania na środowisko projektu studium </w:t>
            </w:r>
            <w:r w:rsidRPr="00687E0F">
              <w:rPr>
                <w:rFonts w:ascii="Arial" w:hAnsi="Arial" w:cs="Arial"/>
                <w:sz w:val="16"/>
                <w:szCs w:val="16"/>
              </w:rPr>
              <w:t>Uzasadnienie nieuwzględnienia uwagi podano w projekcie załącznika nr 4 do uchwały w sprawie przyjęcia studium.</w:t>
            </w:r>
          </w:p>
        </w:tc>
      </w:tr>
      <w:tr w:rsidR="001F6AB9" w:rsidRPr="000F4AFC" w:rsidTr="00502236">
        <w:trPr>
          <w:trHeight w:val="845"/>
          <w:jc w:val="center"/>
        </w:trPr>
        <w:tc>
          <w:tcPr>
            <w:tcW w:w="364" w:type="dxa"/>
            <w:vMerge w:val="restart"/>
          </w:tcPr>
          <w:p w:rsidR="001F6AB9" w:rsidRDefault="005C41F0" w:rsidP="001F6AB9">
            <w:pPr>
              <w:autoSpaceDE w:val="0"/>
              <w:autoSpaceDN w:val="0"/>
              <w:adjustRightInd w:val="0"/>
              <w:jc w:val="center"/>
              <w:rPr>
                <w:rFonts w:ascii="Arial" w:hAnsi="Arial" w:cs="Arial"/>
                <w:sz w:val="16"/>
                <w:szCs w:val="16"/>
              </w:rPr>
            </w:pPr>
            <w:r>
              <w:rPr>
                <w:rFonts w:ascii="Arial" w:hAnsi="Arial" w:cs="Arial"/>
                <w:sz w:val="16"/>
                <w:szCs w:val="16"/>
              </w:rPr>
              <w:t>10</w:t>
            </w:r>
          </w:p>
        </w:tc>
        <w:tc>
          <w:tcPr>
            <w:tcW w:w="959" w:type="dxa"/>
            <w:vMerge w:val="restart"/>
          </w:tcPr>
          <w:p w:rsidR="001F6AB9" w:rsidRDefault="001F6AB9" w:rsidP="001F6AB9">
            <w:pPr>
              <w:autoSpaceDE w:val="0"/>
              <w:autoSpaceDN w:val="0"/>
              <w:adjustRightInd w:val="0"/>
              <w:rPr>
                <w:rFonts w:ascii="Arial" w:hAnsi="Arial" w:cs="Arial"/>
                <w:sz w:val="16"/>
                <w:szCs w:val="16"/>
              </w:rPr>
            </w:pPr>
            <w:r w:rsidRPr="007206F4">
              <w:rPr>
                <w:rFonts w:ascii="Arial" w:hAnsi="Arial" w:cs="Arial"/>
                <w:sz w:val="16"/>
                <w:szCs w:val="16"/>
              </w:rPr>
              <w:t>16.09.2019</w:t>
            </w:r>
          </w:p>
        </w:tc>
        <w:tc>
          <w:tcPr>
            <w:tcW w:w="1452" w:type="dxa"/>
            <w:vMerge w:val="restart"/>
          </w:tcPr>
          <w:p w:rsidR="001F6AB9" w:rsidRPr="00484627" w:rsidRDefault="001F6AB9" w:rsidP="001F6AB9">
            <w:pPr>
              <w:ind w:left="-63"/>
              <w:jc w:val="center"/>
              <w:rPr>
                <w:rFonts w:ascii="Arial" w:hAnsi="Arial" w:cs="Arial"/>
                <w:sz w:val="16"/>
                <w:szCs w:val="16"/>
              </w:rPr>
            </w:pPr>
            <w:r>
              <w:rPr>
                <w:rFonts w:ascii="Arial" w:hAnsi="Arial" w:cs="Arial"/>
                <w:sz w:val="16"/>
                <w:szCs w:val="16"/>
              </w:rPr>
              <w:t xml:space="preserve">Antoni </w:t>
            </w:r>
            <w:proofErr w:type="spellStart"/>
            <w:r>
              <w:rPr>
                <w:rFonts w:ascii="Arial" w:hAnsi="Arial" w:cs="Arial"/>
                <w:sz w:val="16"/>
                <w:szCs w:val="16"/>
              </w:rPr>
              <w:t>Borzewski</w:t>
            </w:r>
            <w:proofErr w:type="spellEnd"/>
            <w:r w:rsidRPr="0070475D">
              <w:rPr>
                <w:rFonts w:ascii="Arial" w:hAnsi="Arial" w:cs="Arial"/>
                <w:sz w:val="16"/>
                <w:szCs w:val="16"/>
              </w:rPr>
              <w:t>,</w:t>
            </w:r>
            <w:r>
              <w:rPr>
                <w:rFonts w:ascii="Arial" w:hAnsi="Arial" w:cs="Arial"/>
                <w:sz w:val="16"/>
                <w:szCs w:val="16"/>
              </w:rPr>
              <w:t xml:space="preserve"> </w:t>
            </w:r>
            <w:r w:rsidRPr="0070475D">
              <w:rPr>
                <w:rFonts w:ascii="Arial" w:hAnsi="Arial" w:cs="Arial"/>
                <w:sz w:val="16"/>
                <w:szCs w:val="16"/>
              </w:rPr>
              <w:t>zam. ul. Kościelna</w:t>
            </w:r>
            <w:r>
              <w:rPr>
                <w:rFonts w:ascii="Arial" w:hAnsi="Arial" w:cs="Arial"/>
                <w:sz w:val="16"/>
                <w:szCs w:val="16"/>
              </w:rPr>
              <w:t xml:space="preserve"> 6, </w:t>
            </w:r>
            <w:r w:rsidRPr="00484627">
              <w:rPr>
                <w:rFonts w:ascii="Arial" w:hAnsi="Arial" w:cs="Arial"/>
                <w:sz w:val="16"/>
                <w:szCs w:val="16"/>
              </w:rPr>
              <w:t>05-083 Zaborów</w:t>
            </w:r>
          </w:p>
          <w:p w:rsidR="001F6AB9" w:rsidRPr="00484627" w:rsidRDefault="001F6AB9" w:rsidP="001F6AB9">
            <w:pPr>
              <w:rPr>
                <w:rFonts w:ascii="Arial" w:hAnsi="Arial" w:cs="Arial"/>
                <w:sz w:val="16"/>
                <w:szCs w:val="16"/>
              </w:rPr>
            </w:pPr>
          </w:p>
        </w:tc>
        <w:tc>
          <w:tcPr>
            <w:tcW w:w="1954" w:type="dxa"/>
          </w:tcPr>
          <w:p w:rsidR="001F6AB9" w:rsidRPr="00F511C4" w:rsidRDefault="001F6AB9" w:rsidP="001F6AB9">
            <w:pPr>
              <w:contextualSpacing/>
              <w:rPr>
                <w:rFonts w:ascii="Arial" w:hAnsi="Arial" w:cs="Arial"/>
                <w:sz w:val="16"/>
                <w:szCs w:val="16"/>
              </w:rPr>
            </w:pPr>
            <w:r w:rsidRPr="0070475D">
              <w:rPr>
                <w:rFonts w:ascii="Arial" w:hAnsi="Arial" w:cs="Arial"/>
                <w:sz w:val="16"/>
                <w:szCs w:val="16"/>
              </w:rPr>
              <w:t xml:space="preserve">Ze względu na sąsiedztwo przeznaczyć w całości pod zabudowę jednorodzinną z usługami towarzyszącymi, tj. oświaty, nauki, kultury, zdrowia, opieki społecznej, poczta, zamieszkania zbiorowego (hotele), </w:t>
            </w:r>
            <w:r w:rsidRPr="0070475D">
              <w:rPr>
                <w:rFonts w:ascii="Arial" w:hAnsi="Arial" w:cs="Arial"/>
                <w:sz w:val="16"/>
                <w:szCs w:val="16"/>
              </w:rPr>
              <w:lastRenderedPageBreak/>
              <w:t>usługi kultu religijnego, administracji, handlu do 2000m</w:t>
            </w:r>
            <w:r w:rsidRPr="000D7076">
              <w:rPr>
                <w:rFonts w:ascii="Arial" w:hAnsi="Arial" w:cs="Arial"/>
                <w:sz w:val="16"/>
                <w:szCs w:val="16"/>
                <w:vertAlign w:val="superscript"/>
              </w:rPr>
              <w:t>2</w:t>
            </w:r>
            <w:r w:rsidRPr="0070475D">
              <w:rPr>
                <w:rFonts w:ascii="Arial" w:hAnsi="Arial" w:cs="Arial"/>
                <w:sz w:val="16"/>
                <w:szCs w:val="16"/>
              </w:rPr>
              <w:t xml:space="preserve"> powierzchni sprzedaży. Jeśli nie w całości, to część południową działki, ze względu na sąsiedztwo, przeznaczyć pod zabudowę zagrodową</w:t>
            </w:r>
            <w:r>
              <w:rPr>
                <w:rFonts w:ascii="Arial" w:hAnsi="Arial" w:cs="Arial"/>
                <w:sz w:val="16"/>
                <w:szCs w:val="16"/>
              </w:rPr>
              <w:t>.</w:t>
            </w:r>
          </w:p>
        </w:tc>
        <w:tc>
          <w:tcPr>
            <w:tcW w:w="1475" w:type="dxa"/>
          </w:tcPr>
          <w:p w:rsidR="001F6AB9" w:rsidRDefault="001F6AB9" w:rsidP="001F6AB9">
            <w:pPr>
              <w:autoSpaceDE w:val="0"/>
              <w:autoSpaceDN w:val="0"/>
              <w:adjustRightInd w:val="0"/>
              <w:rPr>
                <w:rFonts w:ascii="Arial" w:hAnsi="Arial" w:cs="Arial"/>
                <w:sz w:val="16"/>
                <w:szCs w:val="16"/>
              </w:rPr>
            </w:pPr>
            <w:r>
              <w:rPr>
                <w:rFonts w:ascii="Arial" w:hAnsi="Arial" w:cs="Arial"/>
                <w:sz w:val="16"/>
                <w:szCs w:val="16"/>
              </w:rPr>
              <w:lastRenderedPageBreak/>
              <w:t>Dz.</w:t>
            </w:r>
            <w:r w:rsidRPr="0070475D">
              <w:rPr>
                <w:rFonts w:ascii="Arial" w:hAnsi="Arial" w:cs="Arial"/>
                <w:sz w:val="16"/>
                <w:szCs w:val="16"/>
              </w:rPr>
              <w:t xml:space="preserve"> nr </w:t>
            </w:r>
            <w:proofErr w:type="spellStart"/>
            <w:r w:rsidRPr="0070475D">
              <w:rPr>
                <w:rFonts w:ascii="Arial" w:hAnsi="Arial" w:cs="Arial"/>
                <w:sz w:val="16"/>
                <w:szCs w:val="16"/>
              </w:rPr>
              <w:t>ewid</w:t>
            </w:r>
            <w:proofErr w:type="spellEnd"/>
            <w:r w:rsidRPr="0070475D">
              <w:rPr>
                <w:rFonts w:ascii="Arial" w:hAnsi="Arial" w:cs="Arial"/>
                <w:sz w:val="16"/>
                <w:szCs w:val="16"/>
              </w:rPr>
              <w:t>. 12/50 w obrębie</w:t>
            </w:r>
            <w:r>
              <w:rPr>
                <w:rFonts w:ascii="Arial" w:hAnsi="Arial" w:cs="Arial"/>
                <w:sz w:val="16"/>
                <w:szCs w:val="16"/>
              </w:rPr>
              <w:t xml:space="preserve"> PGR</w:t>
            </w:r>
            <w:r w:rsidRPr="0070475D">
              <w:rPr>
                <w:rFonts w:ascii="Arial" w:hAnsi="Arial" w:cs="Arial"/>
                <w:sz w:val="16"/>
                <w:szCs w:val="16"/>
              </w:rPr>
              <w:t xml:space="preserve"> Stara Wieś</w:t>
            </w:r>
          </w:p>
        </w:tc>
        <w:tc>
          <w:tcPr>
            <w:tcW w:w="2088" w:type="dxa"/>
          </w:tcPr>
          <w:p w:rsidR="001F6AB9" w:rsidRPr="00870B66" w:rsidRDefault="001F6AB9" w:rsidP="001F6AB9">
            <w:pPr>
              <w:autoSpaceDE w:val="0"/>
              <w:autoSpaceDN w:val="0"/>
              <w:adjustRightInd w:val="0"/>
              <w:rPr>
                <w:rFonts w:ascii="Arial" w:hAnsi="Arial" w:cs="Arial"/>
                <w:sz w:val="16"/>
                <w:szCs w:val="16"/>
              </w:rPr>
            </w:pPr>
            <w:r w:rsidRPr="00870B66">
              <w:rPr>
                <w:rFonts w:ascii="Arial" w:hAnsi="Arial" w:cs="Arial"/>
                <w:sz w:val="16"/>
                <w:szCs w:val="16"/>
              </w:rPr>
              <w:t xml:space="preserve">Ustalenia </w:t>
            </w:r>
            <w:r>
              <w:rPr>
                <w:rFonts w:ascii="Arial" w:hAnsi="Arial" w:cs="Arial"/>
                <w:sz w:val="16"/>
                <w:szCs w:val="16"/>
              </w:rPr>
              <w:t xml:space="preserve">graficzne </w:t>
            </w:r>
            <w:r w:rsidRPr="00870B66">
              <w:rPr>
                <w:rFonts w:ascii="Arial" w:hAnsi="Arial" w:cs="Arial"/>
                <w:sz w:val="16"/>
                <w:szCs w:val="16"/>
              </w:rPr>
              <w:t xml:space="preserve">w zakresie preferencji funkcjonalnych: </w:t>
            </w:r>
            <w:r>
              <w:rPr>
                <w:rFonts w:ascii="Arial" w:hAnsi="Arial" w:cs="Arial"/>
                <w:sz w:val="16"/>
                <w:szCs w:val="16"/>
              </w:rPr>
              <w:t xml:space="preserve">tereny mieszkaniowe jednorodzinne, </w:t>
            </w:r>
            <w:r w:rsidRPr="00870B66">
              <w:rPr>
                <w:rFonts w:ascii="Arial" w:hAnsi="Arial" w:cs="Arial"/>
                <w:sz w:val="16"/>
                <w:szCs w:val="16"/>
              </w:rPr>
              <w:t xml:space="preserve">tereny </w:t>
            </w:r>
            <w:r>
              <w:rPr>
                <w:rFonts w:ascii="Arial" w:hAnsi="Arial" w:cs="Arial"/>
                <w:sz w:val="16"/>
                <w:szCs w:val="16"/>
              </w:rPr>
              <w:t>rolnicze</w:t>
            </w:r>
            <w:r w:rsidRPr="00870B66">
              <w:rPr>
                <w:rFonts w:ascii="Arial" w:hAnsi="Arial" w:cs="Arial"/>
                <w:sz w:val="16"/>
                <w:szCs w:val="16"/>
              </w:rPr>
              <w:t xml:space="preserve">. </w:t>
            </w:r>
          </w:p>
        </w:tc>
        <w:tc>
          <w:tcPr>
            <w:tcW w:w="1126" w:type="dxa"/>
            <w:vAlign w:val="center"/>
          </w:tcPr>
          <w:p w:rsidR="001F6AB9" w:rsidRDefault="001F6AB9"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1F6AB9" w:rsidRPr="00484627" w:rsidRDefault="001F6AB9" w:rsidP="001F6AB9">
            <w:pPr>
              <w:autoSpaceDE w:val="0"/>
              <w:autoSpaceDN w:val="0"/>
              <w:adjustRightInd w:val="0"/>
              <w:jc w:val="center"/>
              <w:rPr>
                <w:rFonts w:ascii="Arial" w:hAnsi="Arial" w:cs="Arial"/>
                <w:color w:val="FF0000"/>
                <w:sz w:val="16"/>
                <w:szCs w:val="16"/>
              </w:rPr>
            </w:pPr>
          </w:p>
        </w:tc>
        <w:tc>
          <w:tcPr>
            <w:tcW w:w="1010" w:type="dxa"/>
            <w:vAlign w:val="center"/>
          </w:tcPr>
          <w:p w:rsidR="001F6AB9" w:rsidRPr="00484627" w:rsidRDefault="001F6AB9" w:rsidP="001F6AB9">
            <w:pPr>
              <w:autoSpaceDE w:val="0"/>
              <w:autoSpaceDN w:val="0"/>
              <w:adjustRightInd w:val="0"/>
              <w:jc w:val="center"/>
              <w:rPr>
                <w:rFonts w:ascii="Arial" w:hAnsi="Arial" w:cs="Arial"/>
                <w:color w:val="FF0000"/>
                <w:sz w:val="14"/>
                <w:szCs w:val="14"/>
              </w:rPr>
            </w:pPr>
          </w:p>
        </w:tc>
        <w:tc>
          <w:tcPr>
            <w:tcW w:w="2252" w:type="dxa"/>
          </w:tcPr>
          <w:p w:rsidR="001F6AB9" w:rsidRPr="00687E0F" w:rsidRDefault="005C41F0" w:rsidP="005C41F0">
            <w:pPr>
              <w:autoSpaceDE w:val="0"/>
              <w:autoSpaceDN w:val="0"/>
              <w:adjustRightInd w:val="0"/>
              <w:rPr>
                <w:rFonts w:ascii="Arial" w:hAnsi="Arial" w:cs="Arial"/>
                <w:sz w:val="16"/>
                <w:szCs w:val="16"/>
              </w:rPr>
            </w:pPr>
            <w:r>
              <w:rPr>
                <w:rFonts w:ascii="Arial" w:hAnsi="Arial" w:cs="Arial"/>
                <w:sz w:val="16"/>
                <w:szCs w:val="16"/>
              </w:rPr>
              <w:t>Podtrzymana</w:t>
            </w:r>
            <w:r w:rsidRPr="005C41F0">
              <w:rPr>
                <w:rFonts w:ascii="Arial" w:hAnsi="Arial" w:cs="Arial"/>
                <w:sz w:val="16"/>
                <w:szCs w:val="16"/>
              </w:rPr>
              <w:t xml:space="preserve"> uwag</w:t>
            </w:r>
            <w:r>
              <w:rPr>
                <w:rFonts w:ascii="Arial" w:hAnsi="Arial" w:cs="Arial"/>
                <w:sz w:val="16"/>
                <w:szCs w:val="16"/>
              </w:rPr>
              <w:t>a, zawarta</w:t>
            </w:r>
            <w:r w:rsidRPr="005C41F0">
              <w:rPr>
                <w:rFonts w:ascii="Arial" w:hAnsi="Arial" w:cs="Arial"/>
                <w:sz w:val="16"/>
                <w:szCs w:val="16"/>
              </w:rPr>
              <w:t xml:space="preserve"> w piśmie z dn. 28.01.2019 r. </w:t>
            </w:r>
            <w:r w:rsidR="001F6AB9" w:rsidRPr="00687E0F">
              <w:rPr>
                <w:rFonts w:ascii="Arial" w:hAnsi="Arial" w:cs="Arial"/>
                <w:sz w:val="16"/>
                <w:szCs w:val="16"/>
              </w:rPr>
              <w:t>Uzasadnienie nieuwzględnienia uwagi podano w projekcie załącznika nr 4 do uchwały w sprawie przyjęcia studium.</w:t>
            </w:r>
          </w:p>
        </w:tc>
      </w:tr>
      <w:tr w:rsidR="001F6AB9" w:rsidRPr="000F4AFC" w:rsidTr="00502236">
        <w:trPr>
          <w:trHeight w:val="845"/>
          <w:jc w:val="center"/>
        </w:trPr>
        <w:tc>
          <w:tcPr>
            <w:tcW w:w="364" w:type="dxa"/>
            <w:vMerge/>
          </w:tcPr>
          <w:p w:rsidR="001F6AB9" w:rsidRDefault="001F6AB9" w:rsidP="001F6AB9">
            <w:pPr>
              <w:autoSpaceDE w:val="0"/>
              <w:autoSpaceDN w:val="0"/>
              <w:adjustRightInd w:val="0"/>
              <w:jc w:val="center"/>
              <w:rPr>
                <w:rFonts w:ascii="Arial" w:hAnsi="Arial" w:cs="Arial"/>
                <w:sz w:val="16"/>
                <w:szCs w:val="16"/>
              </w:rPr>
            </w:pPr>
          </w:p>
        </w:tc>
        <w:tc>
          <w:tcPr>
            <w:tcW w:w="959" w:type="dxa"/>
            <w:vMerge/>
          </w:tcPr>
          <w:p w:rsidR="001F6AB9" w:rsidRDefault="001F6AB9" w:rsidP="001F6AB9">
            <w:pPr>
              <w:autoSpaceDE w:val="0"/>
              <w:autoSpaceDN w:val="0"/>
              <w:adjustRightInd w:val="0"/>
              <w:rPr>
                <w:rFonts w:ascii="Arial" w:hAnsi="Arial" w:cs="Arial"/>
                <w:sz w:val="16"/>
                <w:szCs w:val="16"/>
              </w:rPr>
            </w:pPr>
          </w:p>
        </w:tc>
        <w:tc>
          <w:tcPr>
            <w:tcW w:w="1452" w:type="dxa"/>
            <w:vMerge/>
          </w:tcPr>
          <w:p w:rsidR="001F6AB9" w:rsidRPr="00484627" w:rsidRDefault="001F6AB9" w:rsidP="001F6AB9">
            <w:pPr>
              <w:rPr>
                <w:rFonts w:ascii="Arial" w:hAnsi="Arial" w:cs="Arial"/>
                <w:sz w:val="16"/>
                <w:szCs w:val="16"/>
              </w:rPr>
            </w:pPr>
          </w:p>
        </w:tc>
        <w:tc>
          <w:tcPr>
            <w:tcW w:w="1954" w:type="dxa"/>
          </w:tcPr>
          <w:p w:rsidR="001F6AB9" w:rsidRPr="00F511C4" w:rsidRDefault="001F6AB9" w:rsidP="001F6AB9">
            <w:pPr>
              <w:contextualSpacing/>
              <w:rPr>
                <w:rFonts w:ascii="Arial" w:hAnsi="Arial" w:cs="Arial"/>
                <w:sz w:val="16"/>
                <w:szCs w:val="16"/>
              </w:rPr>
            </w:pPr>
            <w:r w:rsidRPr="000D7076">
              <w:rPr>
                <w:rFonts w:ascii="Arial" w:hAnsi="Arial" w:cs="Arial"/>
                <w:sz w:val="16"/>
                <w:szCs w:val="16"/>
              </w:rPr>
              <w:t>Ze względu na sąsiedztwo przeznaczyć pod zabudowę zagrodową</w:t>
            </w:r>
            <w:r>
              <w:rPr>
                <w:rFonts w:ascii="Arial" w:hAnsi="Arial" w:cs="Arial"/>
                <w:sz w:val="16"/>
                <w:szCs w:val="16"/>
              </w:rPr>
              <w:t>.</w:t>
            </w:r>
          </w:p>
        </w:tc>
        <w:tc>
          <w:tcPr>
            <w:tcW w:w="1475" w:type="dxa"/>
          </w:tcPr>
          <w:p w:rsidR="001F6AB9" w:rsidRDefault="001F6AB9" w:rsidP="001F6AB9">
            <w:pPr>
              <w:autoSpaceDE w:val="0"/>
              <w:autoSpaceDN w:val="0"/>
              <w:adjustRightInd w:val="0"/>
              <w:rPr>
                <w:rFonts w:ascii="Arial" w:hAnsi="Arial" w:cs="Arial"/>
                <w:sz w:val="16"/>
                <w:szCs w:val="16"/>
              </w:rPr>
            </w:pPr>
            <w:r>
              <w:rPr>
                <w:rFonts w:ascii="Arial" w:hAnsi="Arial" w:cs="Arial"/>
                <w:sz w:val="16"/>
                <w:szCs w:val="16"/>
              </w:rPr>
              <w:t xml:space="preserve">Dz. </w:t>
            </w:r>
            <w:r w:rsidRPr="000D7076">
              <w:rPr>
                <w:rFonts w:ascii="Arial" w:hAnsi="Arial" w:cs="Arial"/>
                <w:sz w:val="16"/>
                <w:szCs w:val="16"/>
              </w:rPr>
              <w:t xml:space="preserve">nr </w:t>
            </w:r>
            <w:proofErr w:type="spellStart"/>
            <w:r w:rsidRPr="000D7076">
              <w:rPr>
                <w:rFonts w:ascii="Arial" w:hAnsi="Arial" w:cs="Arial"/>
                <w:sz w:val="16"/>
                <w:szCs w:val="16"/>
              </w:rPr>
              <w:t>ewid</w:t>
            </w:r>
            <w:proofErr w:type="spellEnd"/>
            <w:r w:rsidRPr="000D7076">
              <w:rPr>
                <w:rFonts w:ascii="Arial" w:hAnsi="Arial" w:cs="Arial"/>
                <w:sz w:val="16"/>
                <w:szCs w:val="16"/>
              </w:rPr>
              <w:t xml:space="preserve">. 12/51 w obrębie </w:t>
            </w:r>
            <w:r>
              <w:rPr>
                <w:rFonts w:ascii="Arial" w:hAnsi="Arial" w:cs="Arial"/>
                <w:sz w:val="16"/>
                <w:szCs w:val="16"/>
              </w:rPr>
              <w:t xml:space="preserve">PGR </w:t>
            </w:r>
            <w:r w:rsidRPr="000D7076">
              <w:rPr>
                <w:rFonts w:ascii="Arial" w:hAnsi="Arial" w:cs="Arial"/>
                <w:sz w:val="16"/>
                <w:szCs w:val="16"/>
              </w:rPr>
              <w:t>Stara Wieś</w:t>
            </w:r>
          </w:p>
        </w:tc>
        <w:tc>
          <w:tcPr>
            <w:tcW w:w="2088" w:type="dxa"/>
          </w:tcPr>
          <w:p w:rsidR="001F6AB9" w:rsidRPr="00870B66" w:rsidRDefault="001F6AB9" w:rsidP="001F6AB9">
            <w:pPr>
              <w:autoSpaceDE w:val="0"/>
              <w:autoSpaceDN w:val="0"/>
              <w:adjustRightInd w:val="0"/>
              <w:rPr>
                <w:rFonts w:ascii="Arial" w:hAnsi="Arial" w:cs="Arial"/>
                <w:sz w:val="16"/>
                <w:szCs w:val="16"/>
              </w:rPr>
            </w:pPr>
            <w:r w:rsidRPr="00870B66">
              <w:rPr>
                <w:rFonts w:ascii="Arial" w:hAnsi="Arial" w:cs="Arial"/>
                <w:sz w:val="16"/>
                <w:szCs w:val="16"/>
              </w:rPr>
              <w:t xml:space="preserve">Ustalenia </w:t>
            </w:r>
            <w:r>
              <w:rPr>
                <w:rFonts w:ascii="Arial" w:hAnsi="Arial" w:cs="Arial"/>
                <w:sz w:val="16"/>
                <w:szCs w:val="16"/>
              </w:rPr>
              <w:t xml:space="preserve">graficzne </w:t>
            </w:r>
            <w:r w:rsidRPr="00870B66">
              <w:rPr>
                <w:rFonts w:ascii="Arial" w:hAnsi="Arial" w:cs="Arial"/>
                <w:sz w:val="16"/>
                <w:szCs w:val="16"/>
              </w:rPr>
              <w:t>w zakresie preferencji funkcjonalnych:</w:t>
            </w:r>
            <w:r>
              <w:rPr>
                <w:rFonts w:ascii="Arial" w:hAnsi="Arial" w:cs="Arial"/>
                <w:sz w:val="16"/>
                <w:szCs w:val="16"/>
              </w:rPr>
              <w:t xml:space="preserve"> </w:t>
            </w:r>
            <w:r w:rsidRPr="00870B66">
              <w:rPr>
                <w:rFonts w:ascii="Arial" w:hAnsi="Arial" w:cs="Arial"/>
                <w:sz w:val="16"/>
                <w:szCs w:val="16"/>
              </w:rPr>
              <w:t xml:space="preserve">tereny </w:t>
            </w:r>
            <w:r>
              <w:rPr>
                <w:rFonts w:ascii="Arial" w:hAnsi="Arial" w:cs="Arial"/>
                <w:sz w:val="16"/>
                <w:szCs w:val="16"/>
              </w:rPr>
              <w:t>rolnicze</w:t>
            </w:r>
            <w:r w:rsidRPr="00870B66">
              <w:rPr>
                <w:rFonts w:ascii="Arial" w:hAnsi="Arial" w:cs="Arial"/>
                <w:sz w:val="16"/>
                <w:szCs w:val="16"/>
              </w:rPr>
              <w:t xml:space="preserve">. </w:t>
            </w:r>
          </w:p>
        </w:tc>
        <w:tc>
          <w:tcPr>
            <w:tcW w:w="1126" w:type="dxa"/>
            <w:vAlign w:val="center"/>
          </w:tcPr>
          <w:p w:rsidR="001F6AB9" w:rsidRDefault="001F6AB9"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1F6AB9" w:rsidRPr="00484627" w:rsidRDefault="001F6AB9" w:rsidP="001F6AB9">
            <w:pPr>
              <w:autoSpaceDE w:val="0"/>
              <w:autoSpaceDN w:val="0"/>
              <w:adjustRightInd w:val="0"/>
              <w:jc w:val="center"/>
              <w:rPr>
                <w:rFonts w:ascii="Arial" w:hAnsi="Arial" w:cs="Arial"/>
                <w:color w:val="FF0000"/>
                <w:sz w:val="16"/>
                <w:szCs w:val="16"/>
              </w:rPr>
            </w:pPr>
          </w:p>
        </w:tc>
        <w:tc>
          <w:tcPr>
            <w:tcW w:w="1010" w:type="dxa"/>
            <w:vAlign w:val="center"/>
          </w:tcPr>
          <w:p w:rsidR="001F6AB9" w:rsidRPr="00484627" w:rsidRDefault="001F6AB9" w:rsidP="001F6AB9">
            <w:pPr>
              <w:autoSpaceDE w:val="0"/>
              <w:autoSpaceDN w:val="0"/>
              <w:adjustRightInd w:val="0"/>
              <w:jc w:val="center"/>
              <w:rPr>
                <w:rFonts w:ascii="Arial" w:hAnsi="Arial" w:cs="Arial"/>
                <w:color w:val="FF0000"/>
                <w:sz w:val="14"/>
                <w:szCs w:val="14"/>
              </w:rPr>
            </w:pPr>
          </w:p>
        </w:tc>
        <w:tc>
          <w:tcPr>
            <w:tcW w:w="2252" w:type="dxa"/>
          </w:tcPr>
          <w:p w:rsidR="001F6AB9"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Podtrzymana uwaga, zawarta w piśmie z dn. 28.01.2019 r. </w:t>
            </w:r>
            <w:r w:rsidR="001F6AB9" w:rsidRPr="00687E0F">
              <w:rPr>
                <w:rFonts w:ascii="Arial" w:hAnsi="Arial" w:cs="Arial"/>
                <w:sz w:val="16"/>
                <w:szCs w:val="16"/>
              </w:rPr>
              <w:t>Uzasadnienie nieuwzględnienia uwagi podano w projekcie załącznika nr 4 do uchwały w sprawie przyjęcia studium.</w:t>
            </w:r>
          </w:p>
        </w:tc>
      </w:tr>
      <w:tr w:rsidR="001F6AB9" w:rsidRPr="000F4AFC" w:rsidTr="00502236">
        <w:trPr>
          <w:trHeight w:val="845"/>
          <w:jc w:val="center"/>
        </w:trPr>
        <w:tc>
          <w:tcPr>
            <w:tcW w:w="364" w:type="dxa"/>
            <w:vMerge/>
          </w:tcPr>
          <w:p w:rsidR="001F6AB9" w:rsidRDefault="001F6AB9" w:rsidP="001F6AB9">
            <w:pPr>
              <w:autoSpaceDE w:val="0"/>
              <w:autoSpaceDN w:val="0"/>
              <w:adjustRightInd w:val="0"/>
              <w:jc w:val="center"/>
              <w:rPr>
                <w:rFonts w:ascii="Arial" w:hAnsi="Arial" w:cs="Arial"/>
                <w:sz w:val="16"/>
                <w:szCs w:val="16"/>
              </w:rPr>
            </w:pPr>
          </w:p>
        </w:tc>
        <w:tc>
          <w:tcPr>
            <w:tcW w:w="959" w:type="dxa"/>
            <w:vMerge/>
          </w:tcPr>
          <w:p w:rsidR="001F6AB9" w:rsidRDefault="001F6AB9" w:rsidP="001F6AB9">
            <w:pPr>
              <w:autoSpaceDE w:val="0"/>
              <w:autoSpaceDN w:val="0"/>
              <w:adjustRightInd w:val="0"/>
              <w:rPr>
                <w:rFonts w:ascii="Arial" w:hAnsi="Arial" w:cs="Arial"/>
                <w:sz w:val="16"/>
                <w:szCs w:val="16"/>
              </w:rPr>
            </w:pPr>
          </w:p>
        </w:tc>
        <w:tc>
          <w:tcPr>
            <w:tcW w:w="1452" w:type="dxa"/>
            <w:vMerge/>
          </w:tcPr>
          <w:p w:rsidR="001F6AB9" w:rsidRPr="00484627" w:rsidRDefault="001F6AB9" w:rsidP="001F6AB9">
            <w:pPr>
              <w:rPr>
                <w:rFonts w:ascii="Arial" w:hAnsi="Arial" w:cs="Arial"/>
                <w:sz w:val="16"/>
                <w:szCs w:val="16"/>
              </w:rPr>
            </w:pPr>
          </w:p>
        </w:tc>
        <w:tc>
          <w:tcPr>
            <w:tcW w:w="1954" w:type="dxa"/>
          </w:tcPr>
          <w:p w:rsidR="001F6AB9" w:rsidRPr="00F511C4" w:rsidRDefault="001F6AB9" w:rsidP="001F6AB9">
            <w:pPr>
              <w:contextualSpacing/>
              <w:rPr>
                <w:rFonts w:ascii="Arial" w:hAnsi="Arial" w:cs="Arial"/>
                <w:sz w:val="16"/>
                <w:szCs w:val="16"/>
              </w:rPr>
            </w:pPr>
            <w:r w:rsidRPr="000D7076">
              <w:rPr>
                <w:rFonts w:ascii="Arial" w:hAnsi="Arial" w:cs="Arial"/>
                <w:sz w:val="16"/>
                <w:szCs w:val="16"/>
              </w:rPr>
              <w:t>Ze względu na sąsiedztwo w całości przeznaczyć pod zabudowę mieszkaniową wielorodzinną.</w:t>
            </w:r>
          </w:p>
        </w:tc>
        <w:tc>
          <w:tcPr>
            <w:tcW w:w="1475" w:type="dxa"/>
          </w:tcPr>
          <w:p w:rsidR="001F6AB9" w:rsidRDefault="001F6AB9" w:rsidP="001F6AB9">
            <w:pPr>
              <w:autoSpaceDE w:val="0"/>
              <w:autoSpaceDN w:val="0"/>
              <w:adjustRightInd w:val="0"/>
              <w:rPr>
                <w:rFonts w:ascii="Arial" w:hAnsi="Arial" w:cs="Arial"/>
                <w:sz w:val="16"/>
                <w:szCs w:val="16"/>
              </w:rPr>
            </w:pPr>
            <w:r>
              <w:rPr>
                <w:rFonts w:ascii="Arial" w:hAnsi="Arial" w:cs="Arial"/>
                <w:sz w:val="16"/>
                <w:szCs w:val="16"/>
              </w:rPr>
              <w:t xml:space="preserve">Dz. </w:t>
            </w:r>
            <w:r w:rsidRPr="000D7076">
              <w:rPr>
                <w:rFonts w:ascii="Arial" w:hAnsi="Arial" w:cs="Arial"/>
                <w:sz w:val="16"/>
                <w:szCs w:val="16"/>
              </w:rPr>
              <w:t xml:space="preserve">nr </w:t>
            </w:r>
            <w:proofErr w:type="spellStart"/>
            <w:r w:rsidRPr="000D7076">
              <w:rPr>
                <w:rFonts w:ascii="Arial" w:hAnsi="Arial" w:cs="Arial"/>
                <w:sz w:val="16"/>
                <w:szCs w:val="16"/>
              </w:rPr>
              <w:t>ewid</w:t>
            </w:r>
            <w:proofErr w:type="spellEnd"/>
            <w:r w:rsidRPr="000D7076">
              <w:rPr>
                <w:rFonts w:ascii="Arial" w:hAnsi="Arial" w:cs="Arial"/>
                <w:sz w:val="16"/>
                <w:szCs w:val="16"/>
              </w:rPr>
              <w:t>. 18/62 w obrębie</w:t>
            </w:r>
            <w:r>
              <w:rPr>
                <w:rFonts w:ascii="Arial" w:hAnsi="Arial" w:cs="Arial"/>
                <w:sz w:val="16"/>
                <w:szCs w:val="16"/>
              </w:rPr>
              <w:t xml:space="preserve"> PGR</w:t>
            </w:r>
            <w:r w:rsidRPr="000D7076">
              <w:rPr>
                <w:rFonts w:ascii="Arial" w:hAnsi="Arial" w:cs="Arial"/>
                <w:sz w:val="16"/>
                <w:szCs w:val="16"/>
              </w:rPr>
              <w:t xml:space="preserve"> Stara Wieś</w:t>
            </w:r>
          </w:p>
        </w:tc>
        <w:tc>
          <w:tcPr>
            <w:tcW w:w="2088" w:type="dxa"/>
          </w:tcPr>
          <w:p w:rsidR="001F6AB9" w:rsidRPr="00870B66" w:rsidRDefault="001F6AB9" w:rsidP="001F6AB9">
            <w:pPr>
              <w:autoSpaceDE w:val="0"/>
              <w:autoSpaceDN w:val="0"/>
              <w:adjustRightInd w:val="0"/>
              <w:rPr>
                <w:rFonts w:ascii="Arial" w:hAnsi="Arial" w:cs="Arial"/>
                <w:sz w:val="16"/>
                <w:szCs w:val="16"/>
              </w:rPr>
            </w:pPr>
            <w:r w:rsidRPr="00870B66">
              <w:rPr>
                <w:rFonts w:ascii="Arial" w:hAnsi="Arial" w:cs="Arial"/>
                <w:sz w:val="16"/>
                <w:szCs w:val="16"/>
              </w:rPr>
              <w:t xml:space="preserve">Ustalenia </w:t>
            </w:r>
            <w:r>
              <w:rPr>
                <w:rFonts w:ascii="Arial" w:hAnsi="Arial" w:cs="Arial"/>
                <w:sz w:val="16"/>
                <w:szCs w:val="16"/>
              </w:rPr>
              <w:t xml:space="preserve">graficzne </w:t>
            </w:r>
            <w:r w:rsidRPr="00870B66">
              <w:rPr>
                <w:rFonts w:ascii="Arial" w:hAnsi="Arial" w:cs="Arial"/>
                <w:sz w:val="16"/>
                <w:szCs w:val="16"/>
              </w:rPr>
              <w:t xml:space="preserve">w zakresie preferencji funkcjonalnych: </w:t>
            </w:r>
            <w:r>
              <w:rPr>
                <w:rFonts w:ascii="Arial" w:hAnsi="Arial" w:cs="Arial"/>
                <w:sz w:val="16"/>
                <w:szCs w:val="16"/>
              </w:rPr>
              <w:t>tereny mieszkaniowe jednorodzinne</w:t>
            </w:r>
            <w:r w:rsidRPr="00870B66">
              <w:rPr>
                <w:rFonts w:ascii="Arial" w:hAnsi="Arial" w:cs="Arial"/>
                <w:sz w:val="16"/>
                <w:szCs w:val="16"/>
              </w:rPr>
              <w:t xml:space="preserve">. </w:t>
            </w:r>
          </w:p>
        </w:tc>
        <w:tc>
          <w:tcPr>
            <w:tcW w:w="1126" w:type="dxa"/>
            <w:vAlign w:val="center"/>
          </w:tcPr>
          <w:p w:rsidR="001F6AB9" w:rsidRDefault="001F6AB9"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1F6AB9" w:rsidRPr="00484627" w:rsidRDefault="001F6AB9" w:rsidP="001F6AB9">
            <w:pPr>
              <w:autoSpaceDE w:val="0"/>
              <w:autoSpaceDN w:val="0"/>
              <w:adjustRightInd w:val="0"/>
              <w:jc w:val="center"/>
              <w:rPr>
                <w:rFonts w:ascii="Arial" w:hAnsi="Arial" w:cs="Arial"/>
                <w:color w:val="FF0000"/>
                <w:sz w:val="16"/>
                <w:szCs w:val="16"/>
              </w:rPr>
            </w:pPr>
          </w:p>
        </w:tc>
        <w:tc>
          <w:tcPr>
            <w:tcW w:w="1010" w:type="dxa"/>
            <w:vAlign w:val="center"/>
          </w:tcPr>
          <w:p w:rsidR="001F6AB9" w:rsidRPr="00484627" w:rsidRDefault="001F6AB9" w:rsidP="001F6AB9">
            <w:pPr>
              <w:autoSpaceDE w:val="0"/>
              <w:autoSpaceDN w:val="0"/>
              <w:adjustRightInd w:val="0"/>
              <w:jc w:val="center"/>
              <w:rPr>
                <w:rFonts w:ascii="Arial" w:hAnsi="Arial" w:cs="Arial"/>
                <w:color w:val="FF0000"/>
                <w:sz w:val="14"/>
                <w:szCs w:val="14"/>
              </w:rPr>
            </w:pPr>
          </w:p>
        </w:tc>
        <w:tc>
          <w:tcPr>
            <w:tcW w:w="2252" w:type="dxa"/>
          </w:tcPr>
          <w:p w:rsidR="001F6AB9"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Podtrzymana uwaga, zawarta w piśmie z dn. 28.01.2019 r. </w:t>
            </w:r>
            <w:r w:rsidR="001F6AB9" w:rsidRPr="00687E0F">
              <w:rPr>
                <w:rFonts w:ascii="Arial" w:hAnsi="Arial" w:cs="Arial"/>
                <w:sz w:val="16"/>
                <w:szCs w:val="16"/>
              </w:rPr>
              <w:t>Uzasadnienie nieuwzględnienia uwagi podano w projekcie załącznika nr 4 do uchwały w sprawie przyjęcia studium.</w:t>
            </w:r>
          </w:p>
        </w:tc>
      </w:tr>
      <w:tr w:rsidR="001F6AB9" w:rsidRPr="000F4AFC" w:rsidTr="00F27BC3">
        <w:trPr>
          <w:trHeight w:val="547"/>
          <w:jc w:val="center"/>
        </w:trPr>
        <w:tc>
          <w:tcPr>
            <w:tcW w:w="364" w:type="dxa"/>
            <w:vMerge/>
          </w:tcPr>
          <w:p w:rsidR="001F6AB9" w:rsidRDefault="001F6AB9" w:rsidP="001F6AB9">
            <w:pPr>
              <w:autoSpaceDE w:val="0"/>
              <w:autoSpaceDN w:val="0"/>
              <w:adjustRightInd w:val="0"/>
              <w:jc w:val="center"/>
              <w:rPr>
                <w:rFonts w:ascii="Arial" w:hAnsi="Arial" w:cs="Arial"/>
                <w:sz w:val="16"/>
                <w:szCs w:val="16"/>
              </w:rPr>
            </w:pPr>
          </w:p>
        </w:tc>
        <w:tc>
          <w:tcPr>
            <w:tcW w:w="959" w:type="dxa"/>
            <w:vMerge/>
          </w:tcPr>
          <w:p w:rsidR="001F6AB9" w:rsidRDefault="001F6AB9" w:rsidP="001F6AB9">
            <w:pPr>
              <w:autoSpaceDE w:val="0"/>
              <w:autoSpaceDN w:val="0"/>
              <w:adjustRightInd w:val="0"/>
              <w:rPr>
                <w:rFonts w:ascii="Arial" w:hAnsi="Arial" w:cs="Arial"/>
                <w:sz w:val="16"/>
                <w:szCs w:val="16"/>
              </w:rPr>
            </w:pPr>
          </w:p>
        </w:tc>
        <w:tc>
          <w:tcPr>
            <w:tcW w:w="1452" w:type="dxa"/>
            <w:vMerge/>
          </w:tcPr>
          <w:p w:rsidR="001F6AB9" w:rsidRPr="00484627" w:rsidRDefault="001F6AB9" w:rsidP="001F6AB9">
            <w:pPr>
              <w:rPr>
                <w:rFonts w:ascii="Arial" w:hAnsi="Arial" w:cs="Arial"/>
                <w:sz w:val="16"/>
                <w:szCs w:val="16"/>
              </w:rPr>
            </w:pPr>
          </w:p>
        </w:tc>
        <w:tc>
          <w:tcPr>
            <w:tcW w:w="1954" w:type="dxa"/>
          </w:tcPr>
          <w:p w:rsidR="001F6AB9" w:rsidRPr="00F511C4" w:rsidRDefault="001F6AB9" w:rsidP="001F6AB9">
            <w:pPr>
              <w:contextualSpacing/>
              <w:rPr>
                <w:rFonts w:ascii="Arial" w:hAnsi="Arial" w:cs="Arial"/>
                <w:sz w:val="16"/>
                <w:szCs w:val="16"/>
              </w:rPr>
            </w:pPr>
            <w:r w:rsidRPr="000D7076">
              <w:rPr>
                <w:rFonts w:ascii="Arial" w:hAnsi="Arial" w:cs="Arial"/>
                <w:sz w:val="16"/>
                <w:szCs w:val="16"/>
              </w:rPr>
              <w:t xml:space="preserve">Ze względu na sąsiedztwo, za wyjątkiem terenów leśnych i </w:t>
            </w:r>
            <w:proofErr w:type="spellStart"/>
            <w:r w:rsidRPr="000D7076">
              <w:rPr>
                <w:rFonts w:ascii="Arial" w:hAnsi="Arial" w:cs="Arial"/>
                <w:sz w:val="16"/>
                <w:szCs w:val="16"/>
              </w:rPr>
              <w:t>zadrzewień</w:t>
            </w:r>
            <w:proofErr w:type="spellEnd"/>
            <w:r w:rsidRPr="000D7076">
              <w:rPr>
                <w:rFonts w:ascii="Arial" w:hAnsi="Arial" w:cs="Arial"/>
                <w:sz w:val="16"/>
                <w:szCs w:val="16"/>
              </w:rPr>
              <w:t>, przeznaczyć pod zabudowę wielorodzinną z usługami towarzyszącymi jak: oświaty, nauki, kultury, zdrowia, opieki społecznej, poczta, zamieszkania zbiorowego (hotele), usługi kultu religijnego, administracji, handlu do 2000m</w:t>
            </w:r>
            <w:r w:rsidRPr="000D7076">
              <w:rPr>
                <w:rFonts w:ascii="Arial" w:hAnsi="Arial" w:cs="Arial"/>
                <w:sz w:val="16"/>
                <w:szCs w:val="16"/>
                <w:vertAlign w:val="superscript"/>
              </w:rPr>
              <w:t>2</w:t>
            </w:r>
            <w:r w:rsidRPr="000D7076">
              <w:rPr>
                <w:rFonts w:ascii="Arial" w:hAnsi="Arial" w:cs="Arial"/>
                <w:sz w:val="16"/>
                <w:szCs w:val="16"/>
              </w:rPr>
              <w:t xml:space="preserve"> powierzchni sprzedaży. Powyższe dotyczy zachodniej części działek tj. całości terenu położonego na zachód od terenów z przeznaczeniem produkcyjno-usługowym. W przypadku przeznaczenia części terenu pod zabudowę </w:t>
            </w:r>
            <w:r w:rsidRPr="000D7076">
              <w:rPr>
                <w:rFonts w:ascii="Arial" w:hAnsi="Arial" w:cs="Arial"/>
                <w:sz w:val="16"/>
                <w:szCs w:val="16"/>
              </w:rPr>
              <w:lastRenderedPageBreak/>
              <w:t>wielorodzinną, pozostałą część przeznaczyć pod zabudowę jednorodzinną</w:t>
            </w:r>
          </w:p>
        </w:tc>
        <w:tc>
          <w:tcPr>
            <w:tcW w:w="1475" w:type="dxa"/>
          </w:tcPr>
          <w:p w:rsidR="001F6AB9" w:rsidRPr="000E7C0C" w:rsidRDefault="001F6AB9" w:rsidP="001F6AB9">
            <w:pPr>
              <w:autoSpaceDE w:val="0"/>
              <w:autoSpaceDN w:val="0"/>
              <w:adjustRightInd w:val="0"/>
              <w:rPr>
                <w:rFonts w:ascii="Arial" w:hAnsi="Arial" w:cs="Arial"/>
                <w:sz w:val="16"/>
                <w:szCs w:val="16"/>
              </w:rPr>
            </w:pPr>
            <w:r w:rsidRPr="000E7C0C">
              <w:rPr>
                <w:rFonts w:ascii="Arial" w:hAnsi="Arial" w:cs="Arial"/>
                <w:sz w:val="16"/>
                <w:szCs w:val="16"/>
              </w:rPr>
              <w:lastRenderedPageBreak/>
              <w:t xml:space="preserve">Dz. nr </w:t>
            </w:r>
            <w:proofErr w:type="spellStart"/>
            <w:r w:rsidRPr="000E7C0C">
              <w:rPr>
                <w:rFonts w:ascii="Arial" w:hAnsi="Arial" w:cs="Arial"/>
                <w:sz w:val="16"/>
                <w:szCs w:val="16"/>
              </w:rPr>
              <w:t>ewid</w:t>
            </w:r>
            <w:proofErr w:type="spellEnd"/>
            <w:r w:rsidRPr="000E7C0C">
              <w:rPr>
                <w:rFonts w:ascii="Arial" w:hAnsi="Arial" w:cs="Arial"/>
                <w:sz w:val="16"/>
                <w:szCs w:val="16"/>
              </w:rPr>
              <w:t>. 18/69 i 18/70 w obrębie</w:t>
            </w:r>
            <w:r>
              <w:rPr>
                <w:rFonts w:ascii="Arial" w:hAnsi="Arial" w:cs="Arial"/>
                <w:sz w:val="16"/>
                <w:szCs w:val="16"/>
              </w:rPr>
              <w:t xml:space="preserve"> PGR</w:t>
            </w:r>
            <w:r w:rsidRPr="000E7C0C">
              <w:rPr>
                <w:rFonts w:ascii="Arial" w:hAnsi="Arial" w:cs="Arial"/>
                <w:sz w:val="16"/>
                <w:szCs w:val="16"/>
              </w:rPr>
              <w:t xml:space="preserve"> Stara Wieś</w:t>
            </w:r>
          </w:p>
        </w:tc>
        <w:tc>
          <w:tcPr>
            <w:tcW w:w="2088" w:type="dxa"/>
          </w:tcPr>
          <w:p w:rsidR="001F6AB9" w:rsidRPr="00870B66" w:rsidRDefault="001F6AB9" w:rsidP="001F6AB9">
            <w:pPr>
              <w:autoSpaceDE w:val="0"/>
              <w:autoSpaceDN w:val="0"/>
              <w:adjustRightInd w:val="0"/>
              <w:rPr>
                <w:rFonts w:ascii="Arial" w:hAnsi="Arial" w:cs="Arial"/>
                <w:sz w:val="16"/>
                <w:szCs w:val="16"/>
              </w:rPr>
            </w:pPr>
            <w:r w:rsidRPr="00870B66">
              <w:rPr>
                <w:rFonts w:ascii="Arial" w:hAnsi="Arial" w:cs="Arial"/>
                <w:sz w:val="16"/>
                <w:szCs w:val="16"/>
              </w:rPr>
              <w:t xml:space="preserve">Ustalenia </w:t>
            </w:r>
            <w:r>
              <w:rPr>
                <w:rFonts w:ascii="Arial" w:hAnsi="Arial" w:cs="Arial"/>
                <w:sz w:val="16"/>
                <w:szCs w:val="16"/>
              </w:rPr>
              <w:t xml:space="preserve">graficzne </w:t>
            </w:r>
            <w:r w:rsidRPr="00870B66">
              <w:rPr>
                <w:rFonts w:ascii="Arial" w:hAnsi="Arial" w:cs="Arial"/>
                <w:sz w:val="16"/>
                <w:szCs w:val="16"/>
              </w:rPr>
              <w:t>w zakresie preferencji funkcjonalnych:</w:t>
            </w:r>
            <w:r>
              <w:rPr>
                <w:rFonts w:ascii="Arial" w:hAnsi="Arial" w:cs="Arial"/>
                <w:sz w:val="16"/>
                <w:szCs w:val="16"/>
              </w:rPr>
              <w:t xml:space="preserve"> </w:t>
            </w:r>
            <w:r w:rsidRPr="00870B66">
              <w:rPr>
                <w:rFonts w:ascii="Arial" w:hAnsi="Arial" w:cs="Arial"/>
                <w:sz w:val="16"/>
                <w:szCs w:val="16"/>
              </w:rPr>
              <w:t xml:space="preserve">tereny </w:t>
            </w:r>
            <w:r>
              <w:rPr>
                <w:rFonts w:ascii="Arial" w:hAnsi="Arial" w:cs="Arial"/>
                <w:sz w:val="16"/>
                <w:szCs w:val="16"/>
              </w:rPr>
              <w:t xml:space="preserve">rolnicze, tereny lasów i </w:t>
            </w:r>
            <w:proofErr w:type="spellStart"/>
            <w:r>
              <w:rPr>
                <w:rFonts w:ascii="Arial" w:hAnsi="Arial" w:cs="Arial"/>
                <w:sz w:val="16"/>
                <w:szCs w:val="16"/>
              </w:rPr>
              <w:t>zadrzewień</w:t>
            </w:r>
            <w:proofErr w:type="spellEnd"/>
            <w:r w:rsidRPr="00870B66">
              <w:rPr>
                <w:rFonts w:ascii="Arial" w:hAnsi="Arial" w:cs="Arial"/>
                <w:sz w:val="16"/>
                <w:szCs w:val="16"/>
              </w:rPr>
              <w:t xml:space="preserve">. </w:t>
            </w:r>
          </w:p>
        </w:tc>
        <w:tc>
          <w:tcPr>
            <w:tcW w:w="1126" w:type="dxa"/>
            <w:vAlign w:val="center"/>
          </w:tcPr>
          <w:p w:rsidR="001F6AB9" w:rsidRDefault="001F6AB9"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1F6AB9" w:rsidRPr="00484627" w:rsidRDefault="001F6AB9" w:rsidP="001F6AB9">
            <w:pPr>
              <w:autoSpaceDE w:val="0"/>
              <w:autoSpaceDN w:val="0"/>
              <w:adjustRightInd w:val="0"/>
              <w:jc w:val="center"/>
              <w:rPr>
                <w:rFonts w:ascii="Arial" w:hAnsi="Arial" w:cs="Arial"/>
                <w:color w:val="FF0000"/>
                <w:sz w:val="16"/>
                <w:szCs w:val="16"/>
              </w:rPr>
            </w:pPr>
          </w:p>
        </w:tc>
        <w:tc>
          <w:tcPr>
            <w:tcW w:w="1010" w:type="dxa"/>
            <w:vAlign w:val="center"/>
          </w:tcPr>
          <w:p w:rsidR="001F6AB9" w:rsidRPr="00484627" w:rsidRDefault="001F6AB9" w:rsidP="001F6AB9">
            <w:pPr>
              <w:autoSpaceDE w:val="0"/>
              <w:autoSpaceDN w:val="0"/>
              <w:adjustRightInd w:val="0"/>
              <w:jc w:val="center"/>
              <w:rPr>
                <w:rFonts w:ascii="Arial" w:hAnsi="Arial" w:cs="Arial"/>
                <w:color w:val="FF0000"/>
                <w:sz w:val="14"/>
                <w:szCs w:val="14"/>
              </w:rPr>
            </w:pPr>
          </w:p>
        </w:tc>
        <w:tc>
          <w:tcPr>
            <w:tcW w:w="2252" w:type="dxa"/>
          </w:tcPr>
          <w:p w:rsidR="001F6AB9"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Podtrzymana uwaga, zawarta w piśmie z dn. 28.01.2019 r. </w:t>
            </w:r>
            <w:r w:rsidR="001F6AB9" w:rsidRPr="00687E0F">
              <w:rPr>
                <w:rFonts w:ascii="Arial" w:hAnsi="Arial" w:cs="Arial"/>
                <w:sz w:val="16"/>
                <w:szCs w:val="16"/>
              </w:rPr>
              <w:t>Uzasadnienie nieuwzględnienia uwagi podano w projekcie załącznika nr 4 do uchwały w sprawie przyjęcia studium.</w:t>
            </w:r>
          </w:p>
        </w:tc>
      </w:tr>
      <w:tr w:rsidR="001F6AB9" w:rsidRPr="000F4AFC" w:rsidTr="00502236">
        <w:trPr>
          <w:trHeight w:val="845"/>
          <w:jc w:val="center"/>
        </w:trPr>
        <w:tc>
          <w:tcPr>
            <w:tcW w:w="364" w:type="dxa"/>
            <w:vMerge/>
          </w:tcPr>
          <w:p w:rsidR="001F6AB9" w:rsidRDefault="001F6AB9" w:rsidP="001F6AB9">
            <w:pPr>
              <w:autoSpaceDE w:val="0"/>
              <w:autoSpaceDN w:val="0"/>
              <w:adjustRightInd w:val="0"/>
              <w:jc w:val="center"/>
              <w:rPr>
                <w:rFonts w:ascii="Arial" w:hAnsi="Arial" w:cs="Arial"/>
                <w:sz w:val="16"/>
                <w:szCs w:val="16"/>
              </w:rPr>
            </w:pPr>
          </w:p>
        </w:tc>
        <w:tc>
          <w:tcPr>
            <w:tcW w:w="959" w:type="dxa"/>
            <w:vMerge/>
          </w:tcPr>
          <w:p w:rsidR="001F6AB9" w:rsidRDefault="001F6AB9" w:rsidP="001F6AB9">
            <w:pPr>
              <w:autoSpaceDE w:val="0"/>
              <w:autoSpaceDN w:val="0"/>
              <w:adjustRightInd w:val="0"/>
              <w:rPr>
                <w:rFonts w:ascii="Arial" w:hAnsi="Arial" w:cs="Arial"/>
                <w:sz w:val="16"/>
                <w:szCs w:val="16"/>
              </w:rPr>
            </w:pPr>
          </w:p>
        </w:tc>
        <w:tc>
          <w:tcPr>
            <w:tcW w:w="1452" w:type="dxa"/>
            <w:vMerge/>
          </w:tcPr>
          <w:p w:rsidR="001F6AB9" w:rsidRPr="00484627" w:rsidRDefault="001F6AB9" w:rsidP="001F6AB9">
            <w:pPr>
              <w:rPr>
                <w:rFonts w:ascii="Arial" w:hAnsi="Arial" w:cs="Arial"/>
                <w:sz w:val="16"/>
                <w:szCs w:val="16"/>
              </w:rPr>
            </w:pPr>
          </w:p>
        </w:tc>
        <w:tc>
          <w:tcPr>
            <w:tcW w:w="1954" w:type="dxa"/>
          </w:tcPr>
          <w:p w:rsidR="001F6AB9" w:rsidRPr="00F511C4" w:rsidRDefault="001F6AB9" w:rsidP="001F6AB9">
            <w:pPr>
              <w:contextualSpacing/>
              <w:rPr>
                <w:rFonts w:ascii="Arial" w:hAnsi="Arial" w:cs="Arial"/>
                <w:sz w:val="16"/>
                <w:szCs w:val="16"/>
              </w:rPr>
            </w:pPr>
            <w:r w:rsidRPr="000D7076">
              <w:rPr>
                <w:rFonts w:ascii="Arial" w:hAnsi="Arial" w:cs="Arial"/>
                <w:sz w:val="16"/>
                <w:szCs w:val="16"/>
              </w:rPr>
              <w:t xml:space="preserve">Przeznaczyć zgodnie z wcześniejszymi wnioskami z obniżeniem wysokości maksymalnej budynków o 50% tj. do wysokości 15 m dla części działki przylegającej do …. (działki nr </w:t>
            </w:r>
            <w:proofErr w:type="spellStart"/>
            <w:r w:rsidRPr="000D7076">
              <w:rPr>
                <w:rFonts w:ascii="Arial" w:hAnsi="Arial" w:cs="Arial"/>
                <w:sz w:val="16"/>
                <w:szCs w:val="16"/>
              </w:rPr>
              <w:t>ewid</w:t>
            </w:r>
            <w:proofErr w:type="spellEnd"/>
            <w:r w:rsidRPr="000D7076">
              <w:rPr>
                <w:rFonts w:ascii="Arial" w:hAnsi="Arial" w:cs="Arial"/>
                <w:sz w:val="16"/>
                <w:szCs w:val="16"/>
              </w:rPr>
              <w:t xml:space="preserve">. 1 w obrębie Stara Wieś). Wnoszę również jak we wniosku z dn. 1.010.2019 r., o poszerzenie zadrzewionej strefy ochronnej od strony … (działki nr </w:t>
            </w:r>
            <w:proofErr w:type="spellStart"/>
            <w:r w:rsidRPr="000D7076">
              <w:rPr>
                <w:rFonts w:ascii="Arial" w:hAnsi="Arial" w:cs="Arial"/>
                <w:sz w:val="16"/>
                <w:szCs w:val="16"/>
              </w:rPr>
              <w:t>ewid</w:t>
            </w:r>
            <w:proofErr w:type="spellEnd"/>
            <w:r w:rsidRPr="000D7076">
              <w:rPr>
                <w:rFonts w:ascii="Arial" w:hAnsi="Arial" w:cs="Arial"/>
                <w:sz w:val="16"/>
                <w:szCs w:val="16"/>
              </w:rPr>
              <w:t xml:space="preserve">. 1 w obrębie Stara Wieś) o 100% tj. </w:t>
            </w:r>
            <w:r>
              <w:rPr>
                <w:rFonts w:ascii="Arial" w:hAnsi="Arial" w:cs="Arial"/>
                <w:sz w:val="16"/>
                <w:szCs w:val="16"/>
              </w:rPr>
              <w:t>z szerokości 10 m do szerokości</w:t>
            </w:r>
            <w:r>
              <w:rPr>
                <w:rFonts w:ascii="Arial" w:hAnsi="Arial" w:cs="Arial"/>
                <w:sz w:val="16"/>
                <w:szCs w:val="16"/>
              </w:rPr>
              <w:br/>
            </w:r>
            <w:r w:rsidRPr="000D7076">
              <w:rPr>
                <w:rFonts w:ascii="Arial" w:hAnsi="Arial" w:cs="Arial"/>
                <w:sz w:val="16"/>
                <w:szCs w:val="16"/>
              </w:rPr>
              <w:t>20 m</w:t>
            </w:r>
            <w:r>
              <w:rPr>
                <w:rFonts w:ascii="Arial" w:hAnsi="Arial" w:cs="Arial"/>
                <w:sz w:val="16"/>
                <w:szCs w:val="16"/>
              </w:rPr>
              <w:t>.</w:t>
            </w:r>
          </w:p>
        </w:tc>
        <w:tc>
          <w:tcPr>
            <w:tcW w:w="1475" w:type="dxa"/>
          </w:tcPr>
          <w:p w:rsidR="001F6AB9" w:rsidRPr="000E7C0C" w:rsidRDefault="001F6AB9" w:rsidP="001F6AB9">
            <w:pPr>
              <w:autoSpaceDE w:val="0"/>
              <w:autoSpaceDN w:val="0"/>
              <w:adjustRightInd w:val="0"/>
              <w:rPr>
                <w:rFonts w:ascii="Arial" w:hAnsi="Arial" w:cs="Arial"/>
                <w:sz w:val="16"/>
                <w:szCs w:val="16"/>
              </w:rPr>
            </w:pPr>
            <w:r w:rsidRPr="000E7C0C">
              <w:rPr>
                <w:rFonts w:ascii="Arial" w:hAnsi="Arial" w:cs="Arial"/>
                <w:sz w:val="16"/>
                <w:szCs w:val="16"/>
              </w:rPr>
              <w:t xml:space="preserve">Dz. nr </w:t>
            </w:r>
            <w:proofErr w:type="spellStart"/>
            <w:r w:rsidRPr="000E7C0C">
              <w:rPr>
                <w:rFonts w:ascii="Arial" w:hAnsi="Arial" w:cs="Arial"/>
                <w:sz w:val="16"/>
                <w:szCs w:val="16"/>
              </w:rPr>
              <w:t>ewid</w:t>
            </w:r>
            <w:proofErr w:type="spellEnd"/>
            <w:r w:rsidRPr="000E7C0C">
              <w:rPr>
                <w:rFonts w:ascii="Arial" w:hAnsi="Arial" w:cs="Arial"/>
                <w:sz w:val="16"/>
                <w:szCs w:val="16"/>
              </w:rPr>
              <w:t xml:space="preserve">. 7/47 w obrębie </w:t>
            </w:r>
            <w:r>
              <w:rPr>
                <w:rFonts w:ascii="Arial" w:hAnsi="Arial" w:cs="Arial"/>
                <w:sz w:val="16"/>
                <w:szCs w:val="16"/>
              </w:rPr>
              <w:t xml:space="preserve">PGR </w:t>
            </w:r>
            <w:r w:rsidRPr="000E7C0C">
              <w:rPr>
                <w:rFonts w:ascii="Arial" w:hAnsi="Arial" w:cs="Arial"/>
                <w:sz w:val="16"/>
                <w:szCs w:val="16"/>
              </w:rPr>
              <w:t>Stara Wieś</w:t>
            </w:r>
          </w:p>
        </w:tc>
        <w:tc>
          <w:tcPr>
            <w:tcW w:w="2088" w:type="dxa"/>
          </w:tcPr>
          <w:p w:rsidR="001F6AB9" w:rsidRPr="00823204" w:rsidRDefault="001F6AB9" w:rsidP="001F6AB9">
            <w:pPr>
              <w:autoSpaceDE w:val="0"/>
              <w:autoSpaceDN w:val="0"/>
              <w:adjustRightInd w:val="0"/>
              <w:rPr>
                <w:rFonts w:ascii="Arial" w:hAnsi="Arial" w:cs="Arial"/>
                <w:sz w:val="16"/>
                <w:szCs w:val="16"/>
              </w:rPr>
            </w:pPr>
            <w:r w:rsidRPr="00823204">
              <w:rPr>
                <w:rFonts w:ascii="Arial" w:hAnsi="Arial" w:cs="Arial"/>
                <w:sz w:val="16"/>
                <w:szCs w:val="16"/>
              </w:rPr>
              <w:t>Ustalenia dla terenów</w:t>
            </w:r>
            <w:r>
              <w:rPr>
                <w:rFonts w:ascii="Arial" w:hAnsi="Arial" w:cs="Arial"/>
                <w:sz w:val="16"/>
                <w:szCs w:val="16"/>
              </w:rPr>
              <w:t xml:space="preserve"> rozwoju</w:t>
            </w:r>
            <w:r w:rsidRPr="00823204">
              <w:rPr>
                <w:rFonts w:ascii="Arial" w:hAnsi="Arial" w:cs="Arial"/>
                <w:sz w:val="16"/>
                <w:szCs w:val="16"/>
              </w:rPr>
              <w:t xml:space="preserve"> zabudowy </w:t>
            </w:r>
            <w:r>
              <w:rPr>
                <w:rFonts w:ascii="Arial" w:hAnsi="Arial" w:cs="Arial"/>
                <w:sz w:val="16"/>
                <w:szCs w:val="16"/>
              </w:rPr>
              <w:t>produkcyjno-magazynowej</w:t>
            </w:r>
            <w:r w:rsidRPr="00823204">
              <w:rPr>
                <w:rFonts w:ascii="Arial" w:hAnsi="Arial" w:cs="Arial"/>
                <w:sz w:val="16"/>
                <w:szCs w:val="16"/>
              </w:rPr>
              <w:t>.</w:t>
            </w:r>
          </w:p>
        </w:tc>
        <w:tc>
          <w:tcPr>
            <w:tcW w:w="1126" w:type="dxa"/>
            <w:vAlign w:val="center"/>
          </w:tcPr>
          <w:p w:rsidR="001F6AB9" w:rsidRDefault="001F6AB9"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1F6AB9" w:rsidRPr="00C55310" w:rsidRDefault="001F6AB9"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1F6AB9" w:rsidRPr="00484627" w:rsidRDefault="001F6AB9" w:rsidP="001F6AB9">
            <w:pPr>
              <w:autoSpaceDE w:val="0"/>
              <w:autoSpaceDN w:val="0"/>
              <w:adjustRightInd w:val="0"/>
              <w:jc w:val="center"/>
              <w:rPr>
                <w:rFonts w:ascii="Arial" w:hAnsi="Arial" w:cs="Arial"/>
                <w:color w:val="FF0000"/>
                <w:sz w:val="16"/>
                <w:szCs w:val="16"/>
              </w:rPr>
            </w:pPr>
          </w:p>
        </w:tc>
        <w:tc>
          <w:tcPr>
            <w:tcW w:w="1010" w:type="dxa"/>
            <w:vAlign w:val="center"/>
          </w:tcPr>
          <w:p w:rsidR="001F6AB9" w:rsidRPr="00484627" w:rsidRDefault="001F6AB9" w:rsidP="001F6AB9">
            <w:pPr>
              <w:autoSpaceDE w:val="0"/>
              <w:autoSpaceDN w:val="0"/>
              <w:adjustRightInd w:val="0"/>
              <w:jc w:val="center"/>
              <w:rPr>
                <w:rFonts w:ascii="Arial" w:hAnsi="Arial" w:cs="Arial"/>
                <w:color w:val="FF0000"/>
                <w:sz w:val="14"/>
                <w:szCs w:val="14"/>
              </w:rPr>
            </w:pPr>
          </w:p>
        </w:tc>
        <w:tc>
          <w:tcPr>
            <w:tcW w:w="2252" w:type="dxa"/>
          </w:tcPr>
          <w:p w:rsidR="001F6AB9"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Podtrzymana uwaga, zawarta w piśmie z dn. 28.01.2019 r. </w:t>
            </w:r>
            <w:r w:rsidR="001F6AB9" w:rsidRPr="00687E0F">
              <w:rPr>
                <w:rFonts w:ascii="Arial" w:hAnsi="Arial" w:cs="Arial"/>
                <w:sz w:val="16"/>
                <w:szCs w:val="16"/>
              </w:rPr>
              <w:t>Uzasadnienie nieuwzględnienia uwagi podano w projekcie załącznika nr 4 do uchwały w sprawie przyjęcia studium.</w:t>
            </w:r>
          </w:p>
        </w:tc>
      </w:tr>
      <w:tr w:rsidR="005C41F0" w:rsidRPr="000F4AFC" w:rsidTr="005C41F0">
        <w:trPr>
          <w:trHeight w:val="1300"/>
          <w:jc w:val="center"/>
        </w:trPr>
        <w:tc>
          <w:tcPr>
            <w:tcW w:w="364" w:type="dxa"/>
            <w:vMerge/>
          </w:tcPr>
          <w:p w:rsidR="005C41F0" w:rsidRDefault="005C41F0" w:rsidP="001F6AB9">
            <w:pPr>
              <w:autoSpaceDE w:val="0"/>
              <w:autoSpaceDN w:val="0"/>
              <w:adjustRightInd w:val="0"/>
              <w:jc w:val="center"/>
              <w:rPr>
                <w:rFonts w:ascii="Arial" w:hAnsi="Arial" w:cs="Arial"/>
                <w:sz w:val="16"/>
                <w:szCs w:val="16"/>
              </w:rPr>
            </w:pPr>
          </w:p>
        </w:tc>
        <w:tc>
          <w:tcPr>
            <w:tcW w:w="959" w:type="dxa"/>
            <w:vMerge/>
          </w:tcPr>
          <w:p w:rsidR="005C41F0" w:rsidRDefault="005C41F0" w:rsidP="001F6AB9">
            <w:pPr>
              <w:autoSpaceDE w:val="0"/>
              <w:autoSpaceDN w:val="0"/>
              <w:adjustRightInd w:val="0"/>
              <w:rPr>
                <w:rFonts w:ascii="Arial" w:hAnsi="Arial" w:cs="Arial"/>
                <w:sz w:val="16"/>
                <w:szCs w:val="16"/>
              </w:rPr>
            </w:pPr>
          </w:p>
        </w:tc>
        <w:tc>
          <w:tcPr>
            <w:tcW w:w="1452" w:type="dxa"/>
            <w:vMerge/>
          </w:tcPr>
          <w:p w:rsidR="005C41F0" w:rsidRPr="00484627" w:rsidRDefault="005C41F0" w:rsidP="001F6AB9">
            <w:pPr>
              <w:rPr>
                <w:rFonts w:ascii="Arial" w:hAnsi="Arial" w:cs="Arial"/>
                <w:sz w:val="16"/>
                <w:szCs w:val="16"/>
              </w:rPr>
            </w:pPr>
          </w:p>
        </w:tc>
        <w:tc>
          <w:tcPr>
            <w:tcW w:w="1954" w:type="dxa"/>
          </w:tcPr>
          <w:p w:rsidR="005C41F0" w:rsidRPr="00F511C4" w:rsidRDefault="005C41F0" w:rsidP="001F6AB9">
            <w:pPr>
              <w:contextualSpacing/>
              <w:rPr>
                <w:rFonts w:ascii="Arial" w:hAnsi="Arial" w:cs="Arial"/>
                <w:sz w:val="16"/>
                <w:szCs w:val="16"/>
              </w:rPr>
            </w:pPr>
            <w:r w:rsidRPr="000D7076">
              <w:rPr>
                <w:rFonts w:ascii="Arial" w:hAnsi="Arial" w:cs="Arial"/>
                <w:sz w:val="16"/>
                <w:szCs w:val="16"/>
              </w:rPr>
              <w:t xml:space="preserve">Proszę o wpis pasa zieleni ochronnej wzdłuż działki … (nr </w:t>
            </w:r>
            <w:proofErr w:type="spellStart"/>
            <w:r w:rsidRPr="000D7076">
              <w:rPr>
                <w:rFonts w:ascii="Arial" w:hAnsi="Arial" w:cs="Arial"/>
                <w:sz w:val="16"/>
                <w:szCs w:val="16"/>
              </w:rPr>
              <w:t>ewid</w:t>
            </w:r>
            <w:proofErr w:type="spellEnd"/>
            <w:r w:rsidRPr="000D7076">
              <w:rPr>
                <w:rFonts w:ascii="Arial" w:hAnsi="Arial" w:cs="Arial"/>
                <w:sz w:val="16"/>
                <w:szCs w:val="16"/>
              </w:rPr>
              <w:t>. 1 w obrębie Stara Wieś) na całej długości tej działki od strony zachodniej, o szerokości 20 m</w:t>
            </w:r>
            <w:r>
              <w:rPr>
                <w:rFonts w:ascii="Arial" w:hAnsi="Arial" w:cs="Arial"/>
                <w:sz w:val="16"/>
                <w:szCs w:val="16"/>
              </w:rPr>
              <w:t>.</w:t>
            </w:r>
          </w:p>
        </w:tc>
        <w:tc>
          <w:tcPr>
            <w:tcW w:w="1475" w:type="dxa"/>
          </w:tcPr>
          <w:p w:rsidR="005C41F0" w:rsidRDefault="005C41F0" w:rsidP="001F6AB9">
            <w:pPr>
              <w:autoSpaceDE w:val="0"/>
              <w:autoSpaceDN w:val="0"/>
              <w:adjustRightInd w:val="0"/>
              <w:rPr>
                <w:rFonts w:ascii="Arial" w:hAnsi="Arial" w:cs="Arial"/>
                <w:sz w:val="16"/>
                <w:szCs w:val="16"/>
              </w:rPr>
            </w:pPr>
            <w:r>
              <w:rPr>
                <w:rFonts w:ascii="Arial" w:hAnsi="Arial" w:cs="Arial"/>
                <w:sz w:val="16"/>
                <w:szCs w:val="16"/>
              </w:rPr>
              <w:t xml:space="preserve">Dz. </w:t>
            </w:r>
            <w:r w:rsidRPr="000D7076">
              <w:rPr>
                <w:rFonts w:ascii="Arial" w:hAnsi="Arial" w:cs="Arial"/>
                <w:sz w:val="16"/>
                <w:szCs w:val="16"/>
              </w:rPr>
              <w:t xml:space="preserve">nr </w:t>
            </w:r>
            <w:proofErr w:type="spellStart"/>
            <w:r w:rsidRPr="000D7076">
              <w:rPr>
                <w:rFonts w:ascii="Arial" w:hAnsi="Arial" w:cs="Arial"/>
                <w:sz w:val="16"/>
                <w:szCs w:val="16"/>
              </w:rPr>
              <w:t>ewid</w:t>
            </w:r>
            <w:proofErr w:type="spellEnd"/>
            <w:r w:rsidRPr="000D7076">
              <w:rPr>
                <w:rFonts w:ascii="Arial" w:hAnsi="Arial" w:cs="Arial"/>
                <w:sz w:val="16"/>
                <w:szCs w:val="16"/>
              </w:rPr>
              <w:t>. 7/48 w obrębie</w:t>
            </w:r>
            <w:r>
              <w:rPr>
                <w:rFonts w:ascii="Arial" w:hAnsi="Arial" w:cs="Arial"/>
                <w:sz w:val="16"/>
                <w:szCs w:val="16"/>
              </w:rPr>
              <w:t xml:space="preserve"> PGR</w:t>
            </w:r>
            <w:r w:rsidRPr="000D7076">
              <w:rPr>
                <w:rFonts w:ascii="Arial" w:hAnsi="Arial" w:cs="Arial"/>
                <w:sz w:val="16"/>
                <w:szCs w:val="16"/>
              </w:rPr>
              <w:t xml:space="preserve"> Stara Wieś</w:t>
            </w:r>
          </w:p>
        </w:tc>
        <w:tc>
          <w:tcPr>
            <w:tcW w:w="2088" w:type="dxa"/>
          </w:tcPr>
          <w:p w:rsidR="005C41F0" w:rsidRPr="00823204" w:rsidRDefault="005C41F0" w:rsidP="001F6AB9">
            <w:pPr>
              <w:autoSpaceDE w:val="0"/>
              <w:autoSpaceDN w:val="0"/>
              <w:adjustRightInd w:val="0"/>
              <w:rPr>
                <w:rFonts w:ascii="Arial" w:hAnsi="Arial" w:cs="Arial"/>
                <w:sz w:val="16"/>
                <w:szCs w:val="16"/>
              </w:rPr>
            </w:pPr>
            <w:r w:rsidRPr="00823204">
              <w:rPr>
                <w:rFonts w:ascii="Arial" w:hAnsi="Arial" w:cs="Arial"/>
                <w:sz w:val="16"/>
                <w:szCs w:val="16"/>
              </w:rPr>
              <w:t>Ustalenia dla terenów</w:t>
            </w:r>
            <w:r>
              <w:rPr>
                <w:rFonts w:ascii="Arial" w:hAnsi="Arial" w:cs="Arial"/>
                <w:sz w:val="16"/>
                <w:szCs w:val="16"/>
              </w:rPr>
              <w:t xml:space="preserve"> rozwoju</w:t>
            </w:r>
            <w:r w:rsidRPr="00823204">
              <w:rPr>
                <w:rFonts w:ascii="Arial" w:hAnsi="Arial" w:cs="Arial"/>
                <w:sz w:val="16"/>
                <w:szCs w:val="16"/>
              </w:rPr>
              <w:t xml:space="preserve"> zabudowy </w:t>
            </w:r>
            <w:r>
              <w:rPr>
                <w:rFonts w:ascii="Arial" w:hAnsi="Arial" w:cs="Arial"/>
                <w:sz w:val="16"/>
                <w:szCs w:val="16"/>
              </w:rPr>
              <w:t>produkcyjno-magazynowej</w:t>
            </w:r>
            <w:r w:rsidRPr="00823204">
              <w:rPr>
                <w:rFonts w:ascii="Arial" w:hAnsi="Arial" w:cs="Arial"/>
                <w:sz w:val="16"/>
                <w:szCs w:val="16"/>
              </w:rPr>
              <w:t>.</w:t>
            </w:r>
          </w:p>
        </w:tc>
        <w:tc>
          <w:tcPr>
            <w:tcW w:w="1126" w:type="dxa"/>
            <w:vAlign w:val="center"/>
          </w:tcPr>
          <w:p w:rsidR="005C41F0" w:rsidRDefault="005C41F0" w:rsidP="001F6AB9">
            <w:pPr>
              <w:autoSpaceDE w:val="0"/>
              <w:autoSpaceDN w:val="0"/>
              <w:adjustRightInd w:val="0"/>
              <w:jc w:val="center"/>
              <w:rPr>
                <w:rFonts w:ascii="Arial" w:hAnsi="Arial" w:cs="Arial"/>
                <w:sz w:val="16"/>
                <w:szCs w:val="16"/>
              </w:rPr>
            </w:pPr>
            <w:r>
              <w:rPr>
                <w:rFonts w:ascii="Arial" w:hAnsi="Arial" w:cs="Arial"/>
                <w:sz w:val="16"/>
                <w:szCs w:val="16"/>
              </w:rPr>
              <w:t>-</w:t>
            </w:r>
          </w:p>
        </w:tc>
        <w:tc>
          <w:tcPr>
            <w:tcW w:w="1001" w:type="dxa"/>
            <w:vAlign w:val="center"/>
          </w:tcPr>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uwaga nie-</w:t>
            </w:r>
          </w:p>
          <w:p w:rsidR="005C41F0" w:rsidRPr="00C55310" w:rsidRDefault="005C41F0" w:rsidP="001F6AB9">
            <w:pPr>
              <w:autoSpaceDE w:val="0"/>
              <w:autoSpaceDN w:val="0"/>
              <w:adjustRightInd w:val="0"/>
              <w:jc w:val="center"/>
              <w:rPr>
                <w:rFonts w:ascii="Arial" w:hAnsi="Arial" w:cs="Arial"/>
                <w:sz w:val="14"/>
                <w:szCs w:val="14"/>
              </w:rPr>
            </w:pPr>
            <w:r w:rsidRPr="00C55310">
              <w:rPr>
                <w:rFonts w:ascii="Arial" w:hAnsi="Arial" w:cs="Arial"/>
                <w:sz w:val="14"/>
                <w:szCs w:val="14"/>
              </w:rPr>
              <w:t>uwzględniona</w:t>
            </w:r>
          </w:p>
        </w:tc>
        <w:tc>
          <w:tcPr>
            <w:tcW w:w="1029" w:type="dxa"/>
          </w:tcPr>
          <w:p w:rsidR="005C41F0" w:rsidRPr="00484627" w:rsidRDefault="005C41F0" w:rsidP="001F6AB9">
            <w:pPr>
              <w:autoSpaceDE w:val="0"/>
              <w:autoSpaceDN w:val="0"/>
              <w:adjustRightInd w:val="0"/>
              <w:jc w:val="center"/>
              <w:rPr>
                <w:rFonts w:ascii="Arial" w:hAnsi="Arial" w:cs="Arial"/>
                <w:color w:val="FF0000"/>
                <w:sz w:val="16"/>
                <w:szCs w:val="16"/>
              </w:rPr>
            </w:pPr>
          </w:p>
        </w:tc>
        <w:tc>
          <w:tcPr>
            <w:tcW w:w="1010" w:type="dxa"/>
            <w:vAlign w:val="center"/>
          </w:tcPr>
          <w:p w:rsidR="005C41F0" w:rsidRPr="00484627" w:rsidRDefault="005C41F0" w:rsidP="001F6AB9">
            <w:pPr>
              <w:autoSpaceDE w:val="0"/>
              <w:autoSpaceDN w:val="0"/>
              <w:adjustRightInd w:val="0"/>
              <w:jc w:val="center"/>
              <w:rPr>
                <w:rFonts w:ascii="Arial" w:hAnsi="Arial" w:cs="Arial"/>
                <w:color w:val="FF0000"/>
                <w:sz w:val="14"/>
                <w:szCs w:val="14"/>
              </w:rPr>
            </w:pPr>
          </w:p>
        </w:tc>
        <w:tc>
          <w:tcPr>
            <w:tcW w:w="2252" w:type="dxa"/>
          </w:tcPr>
          <w:p w:rsidR="005C41F0" w:rsidRPr="00687E0F" w:rsidRDefault="005C41F0" w:rsidP="001F6AB9">
            <w:pPr>
              <w:autoSpaceDE w:val="0"/>
              <w:autoSpaceDN w:val="0"/>
              <w:adjustRightInd w:val="0"/>
              <w:rPr>
                <w:rFonts w:ascii="Arial" w:hAnsi="Arial" w:cs="Arial"/>
                <w:sz w:val="16"/>
                <w:szCs w:val="16"/>
              </w:rPr>
            </w:pPr>
            <w:r w:rsidRPr="005C41F0">
              <w:rPr>
                <w:rFonts w:ascii="Arial" w:hAnsi="Arial" w:cs="Arial"/>
                <w:sz w:val="16"/>
                <w:szCs w:val="16"/>
              </w:rPr>
              <w:t xml:space="preserve">Podtrzymana uwaga, zawarta w piśmie z dn. 28.01.2019 r. </w:t>
            </w:r>
            <w:r w:rsidRPr="00687E0F">
              <w:rPr>
                <w:rFonts w:ascii="Arial" w:hAnsi="Arial" w:cs="Arial"/>
                <w:sz w:val="16"/>
                <w:szCs w:val="16"/>
              </w:rPr>
              <w:t>Uzasadnienie nieuwzględnienia uwagi podano w projekcie załącznika nr 4 do uchwały w sprawie przyjęcia studium.</w:t>
            </w:r>
          </w:p>
        </w:tc>
      </w:tr>
    </w:tbl>
    <w:p w:rsidR="007501EF" w:rsidRDefault="007501EF" w:rsidP="006A590D">
      <w:pPr>
        <w:jc w:val="right"/>
      </w:pPr>
    </w:p>
    <w:p w:rsidR="006A590D" w:rsidRDefault="006A590D" w:rsidP="006A590D">
      <w:pPr>
        <w:jc w:val="right"/>
      </w:pPr>
    </w:p>
    <w:p w:rsidR="006A590D" w:rsidRDefault="006A590D" w:rsidP="006A590D">
      <w:pPr>
        <w:contextualSpacing/>
        <w:rPr>
          <w:rFonts w:ascii="Arial" w:hAnsi="Arial" w:cs="Arial"/>
          <w:sz w:val="20"/>
          <w:szCs w:val="20"/>
        </w:rPr>
      </w:pPr>
    </w:p>
    <w:p w:rsidR="006A590D" w:rsidRPr="00267D20" w:rsidRDefault="006A590D" w:rsidP="006A590D">
      <w:pPr>
        <w:contextualSpacing/>
        <w:rPr>
          <w:rFonts w:ascii="Arial" w:hAnsi="Arial" w:cs="Arial"/>
          <w:sz w:val="20"/>
          <w:szCs w:val="20"/>
        </w:rPr>
      </w:pPr>
      <w:r w:rsidRPr="00267D20">
        <w:rPr>
          <w:rFonts w:ascii="Arial" w:hAnsi="Arial" w:cs="Arial"/>
          <w:sz w:val="20"/>
          <w:szCs w:val="20"/>
        </w:rPr>
        <w:t>Załączniki:</w:t>
      </w:r>
    </w:p>
    <w:p w:rsidR="006A590D" w:rsidRPr="00267D20" w:rsidRDefault="006A590D" w:rsidP="006A590D">
      <w:pPr>
        <w:contextualSpacing/>
        <w:rPr>
          <w:rFonts w:ascii="Arial" w:hAnsi="Arial" w:cs="Arial"/>
          <w:sz w:val="20"/>
          <w:szCs w:val="20"/>
        </w:rPr>
      </w:pPr>
      <w:r w:rsidRPr="00267D20">
        <w:rPr>
          <w:rFonts w:ascii="Arial" w:hAnsi="Arial" w:cs="Arial"/>
          <w:sz w:val="20"/>
          <w:szCs w:val="20"/>
        </w:rPr>
        <w:t>Zbiór uwag zamieszczonych w wykazie.</w:t>
      </w:r>
    </w:p>
    <w:p w:rsidR="006A590D" w:rsidRPr="00267D20" w:rsidRDefault="006A590D" w:rsidP="006A590D">
      <w:pPr>
        <w:contextualSpacing/>
        <w:jc w:val="right"/>
        <w:rPr>
          <w:rFonts w:ascii="Arial" w:hAnsi="Arial" w:cs="Arial"/>
          <w:sz w:val="20"/>
          <w:szCs w:val="20"/>
        </w:rPr>
      </w:pPr>
    </w:p>
    <w:p w:rsidR="006A590D" w:rsidRPr="009816DF" w:rsidRDefault="006A590D" w:rsidP="006A590D">
      <w:pPr>
        <w:contextualSpacing/>
        <w:jc w:val="right"/>
        <w:rPr>
          <w:rFonts w:ascii="Arial" w:hAnsi="Arial" w:cs="Arial"/>
          <w:sz w:val="16"/>
          <w:szCs w:val="16"/>
        </w:rPr>
      </w:pPr>
      <w:r w:rsidRPr="009816DF">
        <w:rPr>
          <w:rFonts w:ascii="Arial" w:hAnsi="Arial" w:cs="Arial"/>
          <w:sz w:val="16"/>
          <w:szCs w:val="16"/>
        </w:rPr>
        <w:t>......................................</w:t>
      </w:r>
    </w:p>
    <w:p w:rsidR="006A590D" w:rsidRPr="009816DF" w:rsidRDefault="006A590D" w:rsidP="006A590D">
      <w:pPr>
        <w:contextualSpacing/>
        <w:jc w:val="right"/>
        <w:rPr>
          <w:rFonts w:ascii="Arial" w:hAnsi="Arial" w:cs="Arial"/>
          <w:sz w:val="16"/>
          <w:szCs w:val="16"/>
        </w:rPr>
      </w:pPr>
      <w:r w:rsidRPr="009816DF">
        <w:rPr>
          <w:rFonts w:ascii="Arial" w:hAnsi="Arial" w:cs="Arial"/>
          <w:sz w:val="16"/>
          <w:szCs w:val="16"/>
        </w:rPr>
        <w:t xml:space="preserve">(podpis </w:t>
      </w:r>
      <w:r>
        <w:rPr>
          <w:rFonts w:ascii="Arial" w:hAnsi="Arial" w:cs="Arial"/>
          <w:sz w:val="16"/>
          <w:szCs w:val="16"/>
        </w:rPr>
        <w:t>Wójta</w:t>
      </w:r>
      <w:r w:rsidRPr="009816DF">
        <w:rPr>
          <w:rFonts w:ascii="Arial" w:hAnsi="Arial" w:cs="Arial"/>
          <w:sz w:val="16"/>
          <w:szCs w:val="16"/>
        </w:rPr>
        <w:t>)</w:t>
      </w:r>
    </w:p>
    <w:p w:rsidR="006A590D" w:rsidRDefault="006A590D" w:rsidP="006A590D">
      <w:pPr>
        <w:jc w:val="right"/>
      </w:pPr>
    </w:p>
    <w:sectPr w:rsidR="006A590D" w:rsidSect="00502236">
      <w:pgSz w:w="16838" w:h="11906" w:orient="landscape"/>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11EF"/>
    <w:multiLevelType w:val="hybridMultilevel"/>
    <w:tmpl w:val="C7127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5A41D5"/>
    <w:multiLevelType w:val="hybridMultilevel"/>
    <w:tmpl w:val="82300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AA31BB"/>
    <w:multiLevelType w:val="hybridMultilevel"/>
    <w:tmpl w:val="39F61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523FF8"/>
    <w:multiLevelType w:val="hybridMultilevel"/>
    <w:tmpl w:val="869A5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BD5A18"/>
    <w:multiLevelType w:val="hybridMultilevel"/>
    <w:tmpl w:val="B440A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75F75"/>
    <w:multiLevelType w:val="hybridMultilevel"/>
    <w:tmpl w:val="A814A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543BD"/>
    <w:rsid w:val="00032488"/>
    <w:rsid w:val="00082F34"/>
    <w:rsid w:val="00086ED4"/>
    <w:rsid w:val="000C13DA"/>
    <w:rsid w:val="000D7076"/>
    <w:rsid w:val="000E603F"/>
    <w:rsid w:val="00101FA4"/>
    <w:rsid w:val="001475DA"/>
    <w:rsid w:val="001F6AB9"/>
    <w:rsid w:val="002A331F"/>
    <w:rsid w:val="002E3523"/>
    <w:rsid w:val="00425C97"/>
    <w:rsid w:val="00450B9C"/>
    <w:rsid w:val="004A41B4"/>
    <w:rsid w:val="004C2313"/>
    <w:rsid w:val="004F2DC5"/>
    <w:rsid w:val="00502236"/>
    <w:rsid w:val="005843D4"/>
    <w:rsid w:val="005C3EA0"/>
    <w:rsid w:val="005C41F0"/>
    <w:rsid w:val="00633F3C"/>
    <w:rsid w:val="00646A3C"/>
    <w:rsid w:val="00687E0F"/>
    <w:rsid w:val="006A590D"/>
    <w:rsid w:val="0070475D"/>
    <w:rsid w:val="007069DE"/>
    <w:rsid w:val="007206F4"/>
    <w:rsid w:val="00726C0B"/>
    <w:rsid w:val="007501EF"/>
    <w:rsid w:val="00820095"/>
    <w:rsid w:val="00842033"/>
    <w:rsid w:val="008A3D9E"/>
    <w:rsid w:val="008F1454"/>
    <w:rsid w:val="009164D6"/>
    <w:rsid w:val="00954E32"/>
    <w:rsid w:val="009D0987"/>
    <w:rsid w:val="00A22414"/>
    <w:rsid w:val="00A6724C"/>
    <w:rsid w:val="00AD2F95"/>
    <w:rsid w:val="00B532FC"/>
    <w:rsid w:val="00C3287F"/>
    <w:rsid w:val="00C82D8F"/>
    <w:rsid w:val="00CD25AE"/>
    <w:rsid w:val="00D3296E"/>
    <w:rsid w:val="00D543BD"/>
    <w:rsid w:val="00E32D18"/>
    <w:rsid w:val="00E54804"/>
    <w:rsid w:val="00EA1295"/>
    <w:rsid w:val="00EB0A0D"/>
    <w:rsid w:val="00F2517C"/>
    <w:rsid w:val="00F27BC3"/>
    <w:rsid w:val="00F441AD"/>
    <w:rsid w:val="00F50574"/>
    <w:rsid w:val="00F511C4"/>
    <w:rsid w:val="00F71F73"/>
    <w:rsid w:val="00F96C96"/>
    <w:rsid w:val="00FD1FD3"/>
    <w:rsid w:val="00FF0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980CD-FF9F-4665-ACBF-CDFF20F6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A3D9E"/>
    <w:rPr>
      <w:sz w:val="16"/>
      <w:szCs w:val="16"/>
    </w:rPr>
  </w:style>
  <w:style w:type="paragraph" w:styleId="Tekstkomentarza">
    <w:name w:val="annotation text"/>
    <w:basedOn w:val="Normalny"/>
    <w:link w:val="TekstkomentarzaZnak"/>
    <w:uiPriority w:val="99"/>
    <w:semiHidden/>
    <w:unhideWhenUsed/>
    <w:rsid w:val="008A3D9E"/>
    <w:rPr>
      <w:sz w:val="20"/>
      <w:szCs w:val="20"/>
    </w:rPr>
  </w:style>
  <w:style w:type="character" w:customStyle="1" w:styleId="TekstkomentarzaZnak">
    <w:name w:val="Tekst komentarza Znak"/>
    <w:basedOn w:val="Domylnaczcionkaakapitu"/>
    <w:link w:val="Tekstkomentarza"/>
    <w:uiPriority w:val="99"/>
    <w:semiHidden/>
    <w:rsid w:val="008A3D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3D9E"/>
    <w:rPr>
      <w:b/>
      <w:bCs/>
    </w:rPr>
  </w:style>
  <w:style w:type="character" w:customStyle="1" w:styleId="TematkomentarzaZnak">
    <w:name w:val="Temat komentarza Znak"/>
    <w:basedOn w:val="TekstkomentarzaZnak"/>
    <w:link w:val="Tematkomentarza"/>
    <w:uiPriority w:val="99"/>
    <w:semiHidden/>
    <w:rsid w:val="008A3D9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3D9E"/>
    <w:rPr>
      <w:rFonts w:ascii="Tahoma" w:hAnsi="Tahoma" w:cs="Tahoma"/>
      <w:sz w:val="16"/>
      <w:szCs w:val="16"/>
    </w:rPr>
  </w:style>
  <w:style w:type="character" w:customStyle="1" w:styleId="TekstdymkaZnak">
    <w:name w:val="Tekst dymka Znak"/>
    <w:basedOn w:val="Domylnaczcionkaakapitu"/>
    <w:link w:val="Tekstdymka"/>
    <w:uiPriority w:val="99"/>
    <w:semiHidden/>
    <w:rsid w:val="008A3D9E"/>
    <w:rPr>
      <w:rFonts w:ascii="Tahoma" w:eastAsia="Times New Roman" w:hAnsi="Tahoma" w:cs="Tahoma"/>
      <w:sz w:val="16"/>
      <w:szCs w:val="16"/>
      <w:lang w:eastAsia="pl-PL"/>
    </w:rPr>
  </w:style>
  <w:style w:type="paragraph" w:styleId="Akapitzlist">
    <w:name w:val="List Paragraph"/>
    <w:basedOn w:val="Normalny"/>
    <w:uiPriority w:val="34"/>
    <w:qFormat/>
    <w:rsid w:val="00633F3C"/>
    <w:pPr>
      <w:ind w:left="720"/>
      <w:contextualSpacing/>
    </w:pPr>
  </w:style>
  <w:style w:type="paragraph" w:styleId="Tekstpodstawowy">
    <w:name w:val="Body Text"/>
    <w:basedOn w:val="Normalny"/>
    <w:link w:val="TekstpodstawowyZnak"/>
    <w:semiHidden/>
    <w:unhideWhenUsed/>
    <w:rsid w:val="00F27BC3"/>
    <w:pPr>
      <w:suppressAutoHyphens/>
      <w:spacing w:after="120"/>
    </w:pPr>
    <w:rPr>
      <w:lang w:eastAsia="zh-CN"/>
    </w:rPr>
  </w:style>
  <w:style w:type="character" w:customStyle="1" w:styleId="TekstpodstawowyZnak">
    <w:name w:val="Tekst podstawowy Znak"/>
    <w:basedOn w:val="Domylnaczcionkaakapitu"/>
    <w:link w:val="Tekstpodstawowy"/>
    <w:semiHidden/>
    <w:rsid w:val="00F27BC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235D0-F5AA-4CE1-93D7-3EE15714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11</Pages>
  <Words>3152</Words>
  <Characters>18912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Asia</cp:lastModifiedBy>
  <cp:revision>18</cp:revision>
  <dcterms:created xsi:type="dcterms:W3CDTF">2019-09-30T13:11:00Z</dcterms:created>
  <dcterms:modified xsi:type="dcterms:W3CDTF">2019-10-29T12:53:00Z</dcterms:modified>
</cp:coreProperties>
</file>