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Pr="006D118A" w:rsidRDefault="00081433" w:rsidP="00947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8A">
        <w:rPr>
          <w:rFonts w:ascii="Times New Roman" w:hAnsi="Times New Roman" w:cs="Times New Roman"/>
          <w:b/>
          <w:sz w:val="24"/>
          <w:szCs w:val="24"/>
        </w:rPr>
        <w:t>UCHWAŁA NR XI/81/2019</w:t>
      </w:r>
    </w:p>
    <w:p w:rsidR="0094761D" w:rsidRPr="006D118A" w:rsidRDefault="0094761D" w:rsidP="00947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8A">
        <w:rPr>
          <w:rFonts w:ascii="Times New Roman" w:hAnsi="Times New Roman" w:cs="Times New Roman"/>
          <w:b/>
          <w:sz w:val="24"/>
          <w:szCs w:val="24"/>
        </w:rPr>
        <w:t>Rady Gminy Belsk Duży</w:t>
      </w:r>
    </w:p>
    <w:p w:rsidR="0094761D" w:rsidRPr="00081433" w:rsidRDefault="00776F02" w:rsidP="00D40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8A">
        <w:rPr>
          <w:rFonts w:ascii="Times New Roman" w:hAnsi="Times New Roman" w:cs="Times New Roman"/>
          <w:b/>
          <w:sz w:val="24"/>
          <w:szCs w:val="24"/>
        </w:rPr>
        <w:t>z dnia 03 października 2019 r</w:t>
      </w:r>
      <w:r w:rsidRPr="00081433">
        <w:rPr>
          <w:rFonts w:ascii="Times New Roman" w:hAnsi="Times New Roman" w:cs="Times New Roman"/>
          <w:b/>
          <w:sz w:val="28"/>
          <w:szCs w:val="28"/>
        </w:rPr>
        <w:t>.</w:t>
      </w:r>
    </w:p>
    <w:p w:rsidR="0094761D" w:rsidRDefault="0094761D" w:rsidP="00D40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zaciągnięcia pożyczki długoterminowej z Wojewódzkiego Funduszu Ochrony Środowiska </w:t>
      </w:r>
      <w:r w:rsidR="00D408C6">
        <w:rPr>
          <w:rFonts w:ascii="Times New Roman" w:hAnsi="Times New Roman" w:cs="Times New Roman"/>
          <w:b/>
          <w:sz w:val="24"/>
          <w:szCs w:val="24"/>
        </w:rPr>
        <w:t>i Gospodarki Wodnej w Warszawie</w:t>
      </w:r>
    </w:p>
    <w:p w:rsidR="0094761D" w:rsidRDefault="0094761D" w:rsidP="009476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 2 pkt 9 lit. c i art. 58 ustawy z dnia 8 marca 1990 r. o samorządzie gminnym (tekst jednolity Dz. U. z 2019 r. poz. 506) oraz art. 89 ust. 1 pkt 2 ustawy z dnia 27 sierpnia 2009 r. o finansach publicznych (tekst jednolity Dz. U. z 2019 r. poz. 869 )</w:t>
      </w:r>
    </w:p>
    <w:p w:rsidR="00D408C6" w:rsidRPr="00D408C6" w:rsidRDefault="0094761D" w:rsidP="00D40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Belsk Duży uchwala, co następuje:</w:t>
      </w:r>
    </w:p>
    <w:p w:rsidR="00D408C6" w:rsidRPr="00D408C6" w:rsidRDefault="0094761D" w:rsidP="00D40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6">
        <w:rPr>
          <w:rFonts w:ascii="Times New Roman" w:hAnsi="Times New Roman" w:cs="Times New Roman"/>
          <w:b/>
          <w:sz w:val="24"/>
          <w:szCs w:val="24"/>
        </w:rPr>
        <w:t>§ 1</w:t>
      </w:r>
    </w:p>
    <w:p w:rsidR="00CA6189" w:rsidRDefault="0094761D" w:rsidP="00D408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Zaciąga się pożyczkę długoterminową z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Warszawie na sfinansowanie planowanego deficytu budżetu gminy</w:t>
      </w:r>
      <w:r w:rsidR="00242E78">
        <w:rPr>
          <w:rFonts w:ascii="Times New Roman" w:hAnsi="Times New Roman" w:cs="Times New Roman"/>
          <w:sz w:val="24"/>
          <w:szCs w:val="24"/>
        </w:rPr>
        <w:t xml:space="preserve"> w roku 2020</w:t>
      </w:r>
      <w:r w:rsidR="0059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 realizacją zadania inwestycyjnego pn. „</w:t>
      </w:r>
      <w:r w:rsidR="00592C70">
        <w:rPr>
          <w:rFonts w:ascii="Times New Roman" w:hAnsi="Times New Roman" w:cs="Times New Roman"/>
          <w:sz w:val="24"/>
          <w:szCs w:val="24"/>
        </w:rPr>
        <w:t>Termomodernizacja budynku Publicznej Szkoły Podstawowej w Lewiczynie” w kwocie 470.517,00 zł</w:t>
      </w:r>
      <w:r w:rsidR="00242E7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408C6" w:rsidRPr="00D408C6" w:rsidRDefault="00D408C6" w:rsidP="00D40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6">
        <w:rPr>
          <w:rFonts w:ascii="Times New Roman" w:hAnsi="Times New Roman" w:cs="Times New Roman"/>
          <w:b/>
          <w:sz w:val="24"/>
          <w:szCs w:val="24"/>
        </w:rPr>
        <w:t>§ 2</w:t>
      </w:r>
    </w:p>
    <w:p w:rsidR="00D408C6" w:rsidRPr="00D408C6" w:rsidRDefault="00D408C6" w:rsidP="00D408C6">
      <w:pPr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 w:cs="Times New Roman"/>
          <w:sz w:val="24"/>
          <w:szCs w:val="24"/>
        </w:rPr>
        <w:t xml:space="preserve">Źródłem dochodu, z którego pożyczka zostanie spłacona jest podatek od nieruchomości. </w:t>
      </w:r>
    </w:p>
    <w:p w:rsidR="00D408C6" w:rsidRPr="00D408C6" w:rsidRDefault="00D408C6" w:rsidP="00D40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08C6">
        <w:rPr>
          <w:rFonts w:ascii="Times New Roman" w:hAnsi="Times New Roman" w:cs="Times New Roman"/>
          <w:b/>
          <w:sz w:val="24"/>
          <w:szCs w:val="24"/>
        </w:rPr>
        <w:t>3</w:t>
      </w:r>
    </w:p>
    <w:p w:rsidR="00D408C6" w:rsidRDefault="00D408C6" w:rsidP="00D408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Spłata pożyczki nastąpi w okresie 6 lat począwszy od</w:t>
      </w:r>
    </w:p>
    <w:p w:rsidR="00D408C6" w:rsidRDefault="00D408C6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08C6" w:rsidRDefault="00D408C6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92C70">
        <w:rPr>
          <w:rFonts w:ascii="Times New Roman" w:hAnsi="Times New Roman" w:cs="Times New Roman"/>
          <w:sz w:val="24"/>
          <w:szCs w:val="24"/>
        </w:rPr>
        <w:t>021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92C70">
        <w:rPr>
          <w:rFonts w:ascii="Times New Roman" w:hAnsi="Times New Roman" w:cs="Times New Roman"/>
          <w:sz w:val="24"/>
          <w:szCs w:val="24"/>
        </w:rPr>
        <w:t xml:space="preserve">   40.000</w:t>
      </w:r>
      <w:r w:rsidR="00CA618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408C6" w:rsidRDefault="00592C70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D408C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88.000</w:t>
      </w:r>
      <w:r w:rsidR="00CA6189">
        <w:rPr>
          <w:rFonts w:ascii="Times New Roman" w:hAnsi="Times New Roman" w:cs="Times New Roman"/>
          <w:sz w:val="24"/>
          <w:szCs w:val="24"/>
        </w:rPr>
        <w:t>,00</w:t>
      </w:r>
      <w:r w:rsidR="00D408C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408C6" w:rsidRDefault="00592C70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D408C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88.000</w:t>
      </w:r>
      <w:r w:rsidR="00CA6189">
        <w:rPr>
          <w:rFonts w:ascii="Times New Roman" w:hAnsi="Times New Roman" w:cs="Times New Roman"/>
          <w:sz w:val="24"/>
          <w:szCs w:val="24"/>
        </w:rPr>
        <w:t>,00</w:t>
      </w:r>
      <w:r w:rsidR="00D408C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408C6" w:rsidRDefault="00592C70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="00D408C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88.000</w:t>
      </w:r>
      <w:r w:rsidR="00CA6189">
        <w:rPr>
          <w:rFonts w:ascii="Times New Roman" w:hAnsi="Times New Roman" w:cs="Times New Roman"/>
          <w:sz w:val="24"/>
          <w:szCs w:val="24"/>
        </w:rPr>
        <w:t>,00</w:t>
      </w:r>
      <w:r w:rsidR="00D408C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408C6" w:rsidRDefault="00592C70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D408C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  88.000</w:t>
      </w:r>
      <w:r w:rsidR="00CA6189">
        <w:rPr>
          <w:rFonts w:ascii="Times New Roman" w:hAnsi="Times New Roman" w:cs="Times New Roman"/>
          <w:sz w:val="24"/>
          <w:szCs w:val="24"/>
        </w:rPr>
        <w:t>,00</w:t>
      </w:r>
      <w:r w:rsidR="00D408C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408C6" w:rsidRDefault="00592C70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D408C6">
        <w:rPr>
          <w:rFonts w:ascii="Times New Roman" w:hAnsi="Times New Roman" w:cs="Times New Roman"/>
          <w:sz w:val="24"/>
          <w:szCs w:val="24"/>
        </w:rPr>
        <w:t xml:space="preserve"> –</w:t>
      </w:r>
      <w:r w:rsidR="00BF6FC2">
        <w:rPr>
          <w:rFonts w:ascii="Times New Roman" w:hAnsi="Times New Roman" w:cs="Times New Roman"/>
          <w:sz w:val="24"/>
          <w:szCs w:val="24"/>
        </w:rPr>
        <w:t xml:space="preserve">   78.517</w:t>
      </w:r>
      <w:r w:rsidR="00CA6189">
        <w:rPr>
          <w:rFonts w:ascii="Times New Roman" w:hAnsi="Times New Roman" w:cs="Times New Roman"/>
          <w:sz w:val="24"/>
          <w:szCs w:val="24"/>
        </w:rPr>
        <w:t>,00</w:t>
      </w:r>
      <w:r w:rsidR="00D408C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408C6" w:rsidRDefault="00D408C6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08C6" w:rsidRDefault="00D408C6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="00592C70">
        <w:rPr>
          <w:rFonts w:ascii="Times New Roman" w:hAnsi="Times New Roman" w:cs="Times New Roman"/>
          <w:sz w:val="24"/>
          <w:szCs w:val="24"/>
        </w:rPr>
        <w:t>oprocentowaniu 2,5</w:t>
      </w:r>
      <w:r w:rsidR="00CA618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 w skali roku.</w:t>
      </w:r>
    </w:p>
    <w:p w:rsidR="00D408C6" w:rsidRDefault="00D408C6" w:rsidP="00D408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408C6" w:rsidRDefault="00D408C6" w:rsidP="00D408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Zabezpieczenie na spłatę zaciągniętej pożyczki stanowić będzie wesel własny in blanco bez protestu z deklaracją wekslową. </w:t>
      </w:r>
      <w:r w:rsidRPr="00D4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8C6" w:rsidRPr="00D408C6" w:rsidRDefault="00D408C6" w:rsidP="00D40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6">
        <w:rPr>
          <w:rFonts w:ascii="Times New Roman" w:hAnsi="Times New Roman" w:cs="Times New Roman"/>
          <w:b/>
          <w:sz w:val="24"/>
          <w:szCs w:val="24"/>
        </w:rPr>
        <w:t>§ 4</w:t>
      </w:r>
    </w:p>
    <w:p w:rsidR="00D408C6" w:rsidRDefault="00D408C6" w:rsidP="00D408C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D408C6" w:rsidRPr="00D408C6" w:rsidRDefault="00D408C6" w:rsidP="00D408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8C6">
        <w:rPr>
          <w:rFonts w:ascii="Times New Roman" w:hAnsi="Times New Roman" w:cs="Times New Roman"/>
          <w:b/>
          <w:sz w:val="24"/>
          <w:szCs w:val="24"/>
        </w:rPr>
        <w:t>§ 5</w:t>
      </w:r>
    </w:p>
    <w:p w:rsidR="0094761D" w:rsidRPr="0094761D" w:rsidRDefault="00D408C6" w:rsidP="00CA618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94761D" w:rsidRPr="0094761D" w:rsidSect="00CA6189">
      <w:pgSz w:w="11906" w:h="16838"/>
      <w:pgMar w:top="1021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40F60"/>
    <w:multiLevelType w:val="hybridMultilevel"/>
    <w:tmpl w:val="0BB2065E"/>
    <w:lvl w:ilvl="0" w:tplc="837E17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1D"/>
    <w:rsid w:val="00081433"/>
    <w:rsid w:val="00242E78"/>
    <w:rsid w:val="00592C70"/>
    <w:rsid w:val="005E539F"/>
    <w:rsid w:val="006B68AA"/>
    <w:rsid w:val="006D118A"/>
    <w:rsid w:val="00776F02"/>
    <w:rsid w:val="0094761D"/>
    <w:rsid w:val="00AE60AF"/>
    <w:rsid w:val="00AF6741"/>
    <w:rsid w:val="00B243A1"/>
    <w:rsid w:val="00BF6FC2"/>
    <w:rsid w:val="00C71633"/>
    <w:rsid w:val="00CA6189"/>
    <w:rsid w:val="00CD1296"/>
    <w:rsid w:val="00D4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12228-BF73-4824-ACE5-FDA71050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8C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11</cp:revision>
  <cp:lastPrinted>2019-09-27T08:43:00Z</cp:lastPrinted>
  <dcterms:created xsi:type="dcterms:W3CDTF">2019-09-27T07:58:00Z</dcterms:created>
  <dcterms:modified xsi:type="dcterms:W3CDTF">2019-10-02T12:52:00Z</dcterms:modified>
</cp:coreProperties>
</file>