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33" w:rsidRPr="00A05CB1" w:rsidRDefault="005E024B" w:rsidP="00CC2E9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5CB1">
        <w:rPr>
          <w:rFonts w:ascii="Times New Roman" w:hAnsi="Times New Roman" w:cs="Times New Roman"/>
          <w:b/>
          <w:sz w:val="24"/>
          <w:szCs w:val="24"/>
          <w:u w:val="single"/>
        </w:rPr>
        <w:t>Objaśnienia do Wieloletniej Progn</w:t>
      </w:r>
      <w:r w:rsidR="00CC2E91" w:rsidRPr="00A05CB1">
        <w:rPr>
          <w:rFonts w:ascii="Times New Roman" w:hAnsi="Times New Roman" w:cs="Times New Roman"/>
          <w:b/>
          <w:sz w:val="24"/>
          <w:szCs w:val="24"/>
          <w:u w:val="single"/>
        </w:rPr>
        <w:t>ozy Finansowej na lata 2020</w:t>
      </w:r>
      <w:r w:rsidR="00303378" w:rsidRPr="00A05CB1">
        <w:rPr>
          <w:rFonts w:ascii="Times New Roman" w:hAnsi="Times New Roman" w:cs="Times New Roman"/>
          <w:b/>
          <w:sz w:val="24"/>
          <w:szCs w:val="24"/>
          <w:u w:val="single"/>
        </w:rPr>
        <w:t>-2029</w:t>
      </w:r>
    </w:p>
    <w:p w:rsidR="005E024B" w:rsidRPr="00A05CB1" w:rsidRDefault="005E024B" w:rsidP="005E024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024B" w:rsidRPr="00A05CB1" w:rsidRDefault="005E024B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>W Wieloletniej Prognozie Finansowej Gm</w:t>
      </w:r>
      <w:r w:rsidR="003063A7" w:rsidRPr="00A05CB1">
        <w:rPr>
          <w:rFonts w:ascii="Times New Roman" w:hAnsi="Times New Roman" w:cs="Times New Roman"/>
          <w:sz w:val="24"/>
          <w:szCs w:val="24"/>
        </w:rPr>
        <w:t>iny Belsk Duży na lata 2020</w:t>
      </w:r>
      <w:r w:rsidR="00303378" w:rsidRPr="00A05CB1">
        <w:rPr>
          <w:rFonts w:ascii="Times New Roman" w:hAnsi="Times New Roman" w:cs="Times New Roman"/>
          <w:sz w:val="24"/>
          <w:szCs w:val="24"/>
        </w:rPr>
        <w:t>-2029</w:t>
      </w:r>
      <w:r w:rsidRPr="00A05CB1">
        <w:rPr>
          <w:rFonts w:ascii="Times New Roman" w:hAnsi="Times New Roman" w:cs="Times New Roman"/>
          <w:sz w:val="24"/>
          <w:szCs w:val="24"/>
        </w:rPr>
        <w:t xml:space="preserve"> dokonano następujących zmian:</w:t>
      </w:r>
    </w:p>
    <w:p w:rsidR="00062CAA" w:rsidRPr="00A05CB1" w:rsidRDefault="00062CAA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24B" w:rsidRPr="00A05CB1" w:rsidRDefault="005E024B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 xml:space="preserve">W roku </w:t>
      </w:r>
      <w:r w:rsidR="00076E92" w:rsidRPr="00A05CB1">
        <w:rPr>
          <w:rFonts w:ascii="Times New Roman" w:hAnsi="Times New Roman" w:cs="Times New Roman"/>
          <w:sz w:val="24"/>
          <w:szCs w:val="24"/>
        </w:rPr>
        <w:t>2020</w:t>
      </w:r>
      <w:r w:rsidR="003D6FB9" w:rsidRPr="00A05CB1">
        <w:rPr>
          <w:rFonts w:ascii="Times New Roman" w:hAnsi="Times New Roman" w:cs="Times New Roman"/>
          <w:sz w:val="24"/>
          <w:szCs w:val="24"/>
        </w:rPr>
        <w:t xml:space="preserve"> </w:t>
      </w:r>
      <w:r w:rsidR="00864CF1" w:rsidRPr="00A05CB1">
        <w:rPr>
          <w:rFonts w:ascii="Times New Roman" w:hAnsi="Times New Roman" w:cs="Times New Roman"/>
          <w:sz w:val="24"/>
          <w:szCs w:val="24"/>
        </w:rPr>
        <w:t>Uchwałami Rady Gminy</w:t>
      </w:r>
      <w:r w:rsidR="003D6FB9" w:rsidRPr="00A05CB1">
        <w:rPr>
          <w:rFonts w:ascii="Times New Roman" w:hAnsi="Times New Roman" w:cs="Times New Roman"/>
          <w:sz w:val="24"/>
          <w:szCs w:val="24"/>
        </w:rPr>
        <w:t xml:space="preserve"> i Zarządzeniami Wójta Gminy</w:t>
      </w:r>
      <w:r w:rsidR="00864CF1" w:rsidRPr="00A05CB1">
        <w:rPr>
          <w:rFonts w:ascii="Times New Roman" w:hAnsi="Times New Roman" w:cs="Times New Roman"/>
          <w:sz w:val="24"/>
          <w:szCs w:val="24"/>
        </w:rPr>
        <w:t xml:space="preserve"> </w:t>
      </w:r>
      <w:r w:rsidR="00C34BFF">
        <w:rPr>
          <w:rFonts w:ascii="Times New Roman" w:hAnsi="Times New Roman" w:cs="Times New Roman"/>
          <w:sz w:val="24"/>
          <w:szCs w:val="24"/>
        </w:rPr>
        <w:t xml:space="preserve">od dnia </w:t>
      </w:r>
      <w:r w:rsidR="00B85221">
        <w:rPr>
          <w:rFonts w:ascii="Times New Roman" w:hAnsi="Times New Roman" w:cs="Times New Roman"/>
          <w:sz w:val="24"/>
          <w:szCs w:val="24"/>
        </w:rPr>
        <w:t>26 wrześ</w:t>
      </w:r>
      <w:r w:rsidR="00C34BFF">
        <w:rPr>
          <w:rFonts w:ascii="Times New Roman" w:hAnsi="Times New Roman" w:cs="Times New Roman"/>
          <w:sz w:val="24"/>
          <w:szCs w:val="24"/>
        </w:rPr>
        <w:t>nia</w:t>
      </w:r>
      <w:r w:rsidR="00CF2548" w:rsidRPr="00A05CB1">
        <w:rPr>
          <w:rFonts w:ascii="Times New Roman" w:hAnsi="Times New Roman" w:cs="Times New Roman"/>
          <w:sz w:val="24"/>
          <w:szCs w:val="24"/>
        </w:rPr>
        <w:t xml:space="preserve"> </w:t>
      </w:r>
      <w:r w:rsidR="00455771" w:rsidRPr="00A05CB1">
        <w:rPr>
          <w:rFonts w:ascii="Times New Roman" w:hAnsi="Times New Roman" w:cs="Times New Roman"/>
          <w:sz w:val="24"/>
          <w:szCs w:val="24"/>
        </w:rPr>
        <w:t>2020</w:t>
      </w:r>
      <w:r w:rsidRPr="00A05CB1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AF1236" w:rsidRDefault="005F7968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zwiększono</w:t>
      </w:r>
      <w:r w:rsidR="00AF1236" w:rsidRPr="00A05CB1">
        <w:rPr>
          <w:rFonts w:ascii="Times New Roman" w:hAnsi="Times New Roman" w:cs="Times New Roman"/>
          <w:sz w:val="24"/>
          <w:szCs w:val="24"/>
        </w:rPr>
        <w:t xml:space="preserve"> docho</w:t>
      </w:r>
      <w:r w:rsidR="00F43931">
        <w:rPr>
          <w:rFonts w:ascii="Times New Roman" w:hAnsi="Times New Roman" w:cs="Times New Roman"/>
          <w:sz w:val="24"/>
          <w:szCs w:val="24"/>
        </w:rPr>
        <w:t xml:space="preserve">dy </w:t>
      </w:r>
      <w:r w:rsidR="003F71E9">
        <w:rPr>
          <w:rFonts w:ascii="Times New Roman" w:hAnsi="Times New Roman" w:cs="Times New Roman"/>
          <w:sz w:val="24"/>
          <w:szCs w:val="24"/>
        </w:rPr>
        <w:t>bud</w:t>
      </w:r>
      <w:r w:rsidR="00C34BFF">
        <w:rPr>
          <w:rFonts w:ascii="Times New Roman" w:hAnsi="Times New Roman" w:cs="Times New Roman"/>
          <w:sz w:val="24"/>
          <w:szCs w:val="24"/>
        </w:rPr>
        <w:t xml:space="preserve">żetu ogółem o kwotę </w:t>
      </w:r>
      <w:r w:rsidR="00B85221">
        <w:rPr>
          <w:rFonts w:ascii="Times New Roman" w:hAnsi="Times New Roman" w:cs="Times New Roman"/>
          <w:sz w:val="24"/>
          <w:szCs w:val="24"/>
        </w:rPr>
        <w:t>144</w:t>
      </w:r>
      <w:r w:rsidR="00C34BFF">
        <w:rPr>
          <w:rFonts w:ascii="Times New Roman" w:hAnsi="Times New Roman" w:cs="Times New Roman"/>
          <w:sz w:val="24"/>
          <w:szCs w:val="24"/>
        </w:rPr>
        <w:t>.</w:t>
      </w:r>
      <w:r w:rsidR="00B85221">
        <w:rPr>
          <w:rFonts w:ascii="Times New Roman" w:hAnsi="Times New Roman" w:cs="Times New Roman"/>
          <w:sz w:val="24"/>
          <w:szCs w:val="24"/>
        </w:rPr>
        <w:t>280</w:t>
      </w:r>
      <w:r w:rsidR="00BC135F">
        <w:rPr>
          <w:rFonts w:ascii="Times New Roman" w:hAnsi="Times New Roman" w:cs="Times New Roman"/>
          <w:sz w:val="24"/>
          <w:szCs w:val="24"/>
        </w:rPr>
        <w:t xml:space="preserve"> zł. Zwiększono</w:t>
      </w:r>
      <w:r w:rsidR="00F43931">
        <w:rPr>
          <w:rFonts w:ascii="Times New Roman" w:hAnsi="Times New Roman" w:cs="Times New Roman"/>
          <w:sz w:val="24"/>
          <w:szCs w:val="24"/>
        </w:rPr>
        <w:t xml:space="preserve"> do</w:t>
      </w:r>
      <w:r w:rsidR="00C34BFF">
        <w:rPr>
          <w:rFonts w:ascii="Times New Roman" w:hAnsi="Times New Roman" w:cs="Times New Roman"/>
          <w:sz w:val="24"/>
          <w:szCs w:val="24"/>
        </w:rPr>
        <w:t xml:space="preserve">chody bieżące o kwotę </w:t>
      </w:r>
      <w:r w:rsidR="00B85221">
        <w:rPr>
          <w:rFonts w:ascii="Times New Roman" w:hAnsi="Times New Roman" w:cs="Times New Roman"/>
          <w:sz w:val="24"/>
          <w:szCs w:val="24"/>
        </w:rPr>
        <w:t>144</w:t>
      </w:r>
      <w:r w:rsidR="00C34BFF">
        <w:rPr>
          <w:rFonts w:ascii="Times New Roman" w:hAnsi="Times New Roman" w:cs="Times New Roman"/>
          <w:sz w:val="24"/>
          <w:szCs w:val="24"/>
        </w:rPr>
        <w:t>.</w:t>
      </w:r>
      <w:r w:rsidR="00B85221">
        <w:rPr>
          <w:rFonts w:ascii="Times New Roman" w:hAnsi="Times New Roman" w:cs="Times New Roman"/>
          <w:sz w:val="24"/>
          <w:szCs w:val="24"/>
        </w:rPr>
        <w:t>280</w:t>
      </w:r>
      <w:r w:rsidR="00FA5662" w:rsidRPr="00A05CB1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ł</w:t>
      </w:r>
      <w:r w:rsidR="00C34BFF">
        <w:rPr>
          <w:rFonts w:ascii="Times New Roman" w:hAnsi="Times New Roman" w:cs="Times New Roman"/>
          <w:sz w:val="24"/>
          <w:szCs w:val="24"/>
        </w:rPr>
        <w:t xml:space="preserve"> w tym: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931">
        <w:rPr>
          <w:rFonts w:ascii="Times New Roman" w:hAnsi="Times New Roman" w:cs="Times New Roman"/>
          <w:sz w:val="24"/>
          <w:szCs w:val="24"/>
        </w:rPr>
        <w:t>z tytułu dotacji i środków przeznaczony</w:t>
      </w:r>
      <w:r>
        <w:rPr>
          <w:rFonts w:ascii="Times New Roman" w:hAnsi="Times New Roman" w:cs="Times New Roman"/>
          <w:sz w:val="24"/>
          <w:szCs w:val="24"/>
        </w:rPr>
        <w:t>ch</w:t>
      </w:r>
      <w:r w:rsidR="003F71E9">
        <w:rPr>
          <w:rFonts w:ascii="Times New Roman" w:hAnsi="Times New Roman" w:cs="Times New Roman"/>
          <w:sz w:val="24"/>
          <w:szCs w:val="24"/>
        </w:rPr>
        <w:t xml:space="preserve"> na </w:t>
      </w:r>
      <w:r w:rsidR="00C34BFF">
        <w:rPr>
          <w:rFonts w:ascii="Times New Roman" w:hAnsi="Times New Roman" w:cs="Times New Roman"/>
          <w:sz w:val="24"/>
          <w:szCs w:val="24"/>
        </w:rPr>
        <w:t xml:space="preserve">cele bieżące w kwocie </w:t>
      </w:r>
      <w:r w:rsidR="00B85221">
        <w:rPr>
          <w:rFonts w:ascii="Times New Roman" w:hAnsi="Times New Roman" w:cs="Times New Roman"/>
          <w:sz w:val="24"/>
          <w:szCs w:val="24"/>
        </w:rPr>
        <w:t>80</w:t>
      </w:r>
      <w:r w:rsidR="00C34BFF">
        <w:rPr>
          <w:rFonts w:ascii="Times New Roman" w:hAnsi="Times New Roman" w:cs="Times New Roman"/>
          <w:sz w:val="24"/>
          <w:szCs w:val="24"/>
        </w:rPr>
        <w:t>.</w:t>
      </w:r>
      <w:r w:rsidR="00B85221">
        <w:rPr>
          <w:rFonts w:ascii="Times New Roman" w:hAnsi="Times New Roman" w:cs="Times New Roman"/>
          <w:sz w:val="24"/>
          <w:szCs w:val="24"/>
        </w:rPr>
        <w:t>542</w:t>
      </w:r>
      <w:r w:rsidR="00F43931">
        <w:rPr>
          <w:rFonts w:ascii="Times New Roman" w:hAnsi="Times New Roman" w:cs="Times New Roman"/>
          <w:sz w:val="24"/>
          <w:szCs w:val="24"/>
        </w:rPr>
        <w:t xml:space="preserve"> zł,</w:t>
      </w:r>
      <w:r w:rsidR="003F71E9">
        <w:rPr>
          <w:rFonts w:ascii="Times New Roman" w:hAnsi="Times New Roman" w:cs="Times New Roman"/>
          <w:sz w:val="24"/>
          <w:szCs w:val="24"/>
        </w:rPr>
        <w:t xml:space="preserve"> pozostał</w:t>
      </w:r>
      <w:r w:rsidR="00C34BFF">
        <w:rPr>
          <w:rFonts w:ascii="Times New Roman" w:hAnsi="Times New Roman" w:cs="Times New Roman"/>
          <w:sz w:val="24"/>
          <w:szCs w:val="24"/>
        </w:rPr>
        <w:t xml:space="preserve">e dochody bieżące o kwotę </w:t>
      </w:r>
      <w:r w:rsidR="00B85221">
        <w:rPr>
          <w:rFonts w:ascii="Times New Roman" w:hAnsi="Times New Roman" w:cs="Times New Roman"/>
          <w:sz w:val="24"/>
          <w:szCs w:val="24"/>
        </w:rPr>
        <w:t>63.738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AF1236" w:rsidRPr="00A05CB1" w:rsidRDefault="00FA5662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>Dochody budżetu na 2020</w:t>
      </w:r>
      <w:r w:rsidR="00AF1236" w:rsidRPr="00A05CB1">
        <w:rPr>
          <w:rFonts w:ascii="Times New Roman" w:hAnsi="Times New Roman" w:cs="Times New Roman"/>
          <w:sz w:val="24"/>
          <w:szCs w:val="24"/>
        </w:rPr>
        <w:t xml:space="preserve"> rok po zmian</w:t>
      </w:r>
      <w:r w:rsidR="00C34BFF">
        <w:rPr>
          <w:rFonts w:ascii="Times New Roman" w:hAnsi="Times New Roman" w:cs="Times New Roman"/>
          <w:sz w:val="24"/>
          <w:szCs w:val="24"/>
        </w:rPr>
        <w:t xml:space="preserve">ach wynoszą ogółem </w:t>
      </w:r>
      <w:r w:rsidR="00B85221">
        <w:rPr>
          <w:rFonts w:ascii="Times New Roman" w:hAnsi="Times New Roman" w:cs="Times New Roman"/>
          <w:sz w:val="24"/>
          <w:szCs w:val="24"/>
        </w:rPr>
        <w:t>36</w:t>
      </w:r>
      <w:r w:rsidR="00C34BFF">
        <w:rPr>
          <w:rFonts w:ascii="Times New Roman" w:hAnsi="Times New Roman" w:cs="Times New Roman"/>
          <w:sz w:val="24"/>
          <w:szCs w:val="24"/>
        </w:rPr>
        <w:t>.</w:t>
      </w:r>
      <w:r w:rsidR="00B85221">
        <w:rPr>
          <w:rFonts w:ascii="Times New Roman" w:hAnsi="Times New Roman" w:cs="Times New Roman"/>
          <w:sz w:val="24"/>
          <w:szCs w:val="24"/>
        </w:rPr>
        <w:t>444</w:t>
      </w:r>
      <w:r w:rsidR="00C34BFF">
        <w:rPr>
          <w:rFonts w:ascii="Times New Roman" w:hAnsi="Times New Roman" w:cs="Times New Roman"/>
          <w:sz w:val="24"/>
          <w:szCs w:val="24"/>
        </w:rPr>
        <w:t>.</w:t>
      </w:r>
      <w:r w:rsidR="00B85221">
        <w:rPr>
          <w:rFonts w:ascii="Times New Roman" w:hAnsi="Times New Roman" w:cs="Times New Roman"/>
          <w:sz w:val="24"/>
          <w:szCs w:val="24"/>
        </w:rPr>
        <w:t>513</w:t>
      </w:r>
      <w:r w:rsidR="00C34BFF">
        <w:rPr>
          <w:rFonts w:ascii="Times New Roman" w:hAnsi="Times New Roman" w:cs="Times New Roman"/>
          <w:sz w:val="24"/>
          <w:szCs w:val="24"/>
        </w:rPr>
        <w:t>,</w:t>
      </w:r>
      <w:r w:rsidR="00B85221">
        <w:rPr>
          <w:rFonts w:ascii="Times New Roman" w:hAnsi="Times New Roman" w:cs="Times New Roman"/>
          <w:sz w:val="24"/>
          <w:szCs w:val="24"/>
        </w:rPr>
        <w:t>18</w:t>
      </w:r>
      <w:r w:rsidR="00AF6AC5">
        <w:rPr>
          <w:rFonts w:ascii="Times New Roman" w:hAnsi="Times New Roman" w:cs="Times New Roman"/>
          <w:sz w:val="24"/>
          <w:szCs w:val="24"/>
        </w:rPr>
        <w:t xml:space="preserve"> z</w:t>
      </w:r>
      <w:r w:rsidR="00C34BFF">
        <w:rPr>
          <w:rFonts w:ascii="Times New Roman" w:hAnsi="Times New Roman" w:cs="Times New Roman"/>
          <w:sz w:val="24"/>
          <w:szCs w:val="24"/>
        </w:rPr>
        <w:t>ł, w tym bieżące – 34.</w:t>
      </w:r>
      <w:r w:rsidR="00B85221">
        <w:rPr>
          <w:rFonts w:ascii="Times New Roman" w:hAnsi="Times New Roman" w:cs="Times New Roman"/>
          <w:sz w:val="24"/>
          <w:szCs w:val="24"/>
        </w:rPr>
        <w:t>641</w:t>
      </w:r>
      <w:r w:rsidR="00C34BFF">
        <w:rPr>
          <w:rFonts w:ascii="Times New Roman" w:hAnsi="Times New Roman" w:cs="Times New Roman"/>
          <w:sz w:val="24"/>
          <w:szCs w:val="24"/>
        </w:rPr>
        <w:t>.</w:t>
      </w:r>
      <w:r w:rsidR="00B85221">
        <w:rPr>
          <w:rFonts w:ascii="Times New Roman" w:hAnsi="Times New Roman" w:cs="Times New Roman"/>
          <w:sz w:val="24"/>
          <w:szCs w:val="24"/>
        </w:rPr>
        <w:t>029</w:t>
      </w:r>
      <w:r w:rsidR="00C34BFF">
        <w:rPr>
          <w:rFonts w:ascii="Times New Roman" w:hAnsi="Times New Roman" w:cs="Times New Roman"/>
          <w:sz w:val="24"/>
          <w:szCs w:val="24"/>
        </w:rPr>
        <w:t>,</w:t>
      </w:r>
      <w:r w:rsidR="00B85221">
        <w:rPr>
          <w:rFonts w:ascii="Times New Roman" w:hAnsi="Times New Roman" w:cs="Times New Roman"/>
          <w:sz w:val="24"/>
          <w:szCs w:val="24"/>
        </w:rPr>
        <w:t>47</w:t>
      </w:r>
      <w:r w:rsidR="005F7968">
        <w:rPr>
          <w:rFonts w:ascii="Times New Roman" w:hAnsi="Times New Roman" w:cs="Times New Roman"/>
          <w:sz w:val="24"/>
          <w:szCs w:val="24"/>
        </w:rPr>
        <w:t xml:space="preserve"> zł</w:t>
      </w:r>
      <w:r w:rsidR="00C34BFF">
        <w:rPr>
          <w:rFonts w:ascii="Times New Roman" w:hAnsi="Times New Roman" w:cs="Times New Roman"/>
          <w:sz w:val="24"/>
          <w:szCs w:val="24"/>
        </w:rPr>
        <w:t xml:space="preserve"> zaś majątkowe 1.803.483,71</w:t>
      </w:r>
      <w:r w:rsidR="00AF1236" w:rsidRPr="00A05CB1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5F7968" w:rsidRDefault="00AF1236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>- zwiększono planowane wydatk</w:t>
      </w:r>
      <w:r w:rsidR="00FA5662" w:rsidRPr="00A05CB1">
        <w:rPr>
          <w:rFonts w:ascii="Times New Roman" w:hAnsi="Times New Roman" w:cs="Times New Roman"/>
          <w:sz w:val="24"/>
          <w:szCs w:val="24"/>
        </w:rPr>
        <w:t xml:space="preserve">i </w:t>
      </w:r>
      <w:r w:rsidR="00AF6AC5">
        <w:rPr>
          <w:rFonts w:ascii="Times New Roman" w:hAnsi="Times New Roman" w:cs="Times New Roman"/>
          <w:sz w:val="24"/>
          <w:szCs w:val="24"/>
        </w:rPr>
        <w:t>bud</w:t>
      </w:r>
      <w:r w:rsidR="00C34BFF">
        <w:rPr>
          <w:rFonts w:ascii="Times New Roman" w:hAnsi="Times New Roman" w:cs="Times New Roman"/>
          <w:sz w:val="24"/>
          <w:szCs w:val="24"/>
        </w:rPr>
        <w:t xml:space="preserve">żetu ogółem o kwotę </w:t>
      </w:r>
      <w:r w:rsidR="00B85221">
        <w:rPr>
          <w:rFonts w:ascii="Times New Roman" w:hAnsi="Times New Roman" w:cs="Times New Roman"/>
          <w:sz w:val="24"/>
          <w:szCs w:val="24"/>
        </w:rPr>
        <w:t>943</w:t>
      </w:r>
      <w:r w:rsidR="00C34BFF">
        <w:rPr>
          <w:rFonts w:ascii="Times New Roman" w:hAnsi="Times New Roman" w:cs="Times New Roman"/>
          <w:sz w:val="24"/>
          <w:szCs w:val="24"/>
        </w:rPr>
        <w:t>.</w:t>
      </w:r>
      <w:r w:rsidR="00B85221">
        <w:rPr>
          <w:rFonts w:ascii="Times New Roman" w:hAnsi="Times New Roman" w:cs="Times New Roman"/>
          <w:sz w:val="24"/>
          <w:szCs w:val="24"/>
        </w:rPr>
        <w:t>695</w:t>
      </w:r>
      <w:r w:rsidRPr="00A05CB1">
        <w:rPr>
          <w:rFonts w:ascii="Times New Roman" w:hAnsi="Times New Roman" w:cs="Times New Roman"/>
          <w:sz w:val="24"/>
          <w:szCs w:val="24"/>
        </w:rPr>
        <w:t xml:space="preserve"> zł, z tego:</w:t>
      </w:r>
      <w:r w:rsidR="005F7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236" w:rsidRDefault="00AF1236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>wydatki b</w:t>
      </w:r>
      <w:r w:rsidR="00FA5662" w:rsidRPr="00A05CB1">
        <w:rPr>
          <w:rFonts w:ascii="Times New Roman" w:hAnsi="Times New Roman" w:cs="Times New Roman"/>
          <w:sz w:val="24"/>
          <w:szCs w:val="24"/>
        </w:rPr>
        <w:t>i</w:t>
      </w:r>
      <w:r w:rsidR="00AF6AC5">
        <w:rPr>
          <w:rFonts w:ascii="Times New Roman" w:hAnsi="Times New Roman" w:cs="Times New Roman"/>
          <w:sz w:val="24"/>
          <w:szCs w:val="24"/>
        </w:rPr>
        <w:t>eżące</w:t>
      </w:r>
      <w:r w:rsidR="00C34BFF">
        <w:rPr>
          <w:rFonts w:ascii="Times New Roman" w:hAnsi="Times New Roman" w:cs="Times New Roman"/>
          <w:sz w:val="24"/>
          <w:szCs w:val="24"/>
        </w:rPr>
        <w:t xml:space="preserve"> zwiększono o kwotę </w:t>
      </w:r>
      <w:r w:rsidR="00B85221">
        <w:rPr>
          <w:rFonts w:ascii="Times New Roman" w:hAnsi="Times New Roman" w:cs="Times New Roman"/>
          <w:sz w:val="24"/>
          <w:szCs w:val="24"/>
        </w:rPr>
        <w:t>271.147 zł,</w:t>
      </w:r>
      <w:r w:rsidR="005F7968">
        <w:rPr>
          <w:rFonts w:ascii="Times New Roman" w:hAnsi="Times New Roman" w:cs="Times New Roman"/>
          <w:sz w:val="24"/>
          <w:szCs w:val="24"/>
        </w:rPr>
        <w:t xml:space="preserve"> </w:t>
      </w:r>
      <w:r w:rsidR="00B85221">
        <w:rPr>
          <w:rFonts w:ascii="Times New Roman" w:hAnsi="Times New Roman" w:cs="Times New Roman"/>
          <w:sz w:val="24"/>
          <w:szCs w:val="24"/>
        </w:rPr>
        <w:t>zmniejszono wydatki</w:t>
      </w:r>
      <w:r w:rsidR="005F7968">
        <w:rPr>
          <w:rFonts w:ascii="Times New Roman" w:hAnsi="Times New Roman" w:cs="Times New Roman"/>
          <w:sz w:val="24"/>
          <w:szCs w:val="24"/>
        </w:rPr>
        <w:t xml:space="preserve"> na wynagrodzenia i składki </w:t>
      </w:r>
      <w:r w:rsidR="003F71E9">
        <w:rPr>
          <w:rFonts w:ascii="Times New Roman" w:hAnsi="Times New Roman" w:cs="Times New Roman"/>
          <w:sz w:val="24"/>
          <w:szCs w:val="24"/>
        </w:rPr>
        <w:t>od nich naliczane o kwo</w:t>
      </w:r>
      <w:r w:rsidR="00C34BFF">
        <w:rPr>
          <w:rFonts w:ascii="Times New Roman" w:hAnsi="Times New Roman" w:cs="Times New Roman"/>
          <w:sz w:val="24"/>
          <w:szCs w:val="24"/>
        </w:rPr>
        <w:t xml:space="preserve">tę </w:t>
      </w:r>
      <w:r w:rsidR="00B85221">
        <w:rPr>
          <w:rFonts w:ascii="Times New Roman" w:hAnsi="Times New Roman" w:cs="Times New Roman"/>
          <w:sz w:val="24"/>
          <w:szCs w:val="24"/>
        </w:rPr>
        <w:t>18.854</w:t>
      </w:r>
      <w:r w:rsidR="005F7968">
        <w:rPr>
          <w:rFonts w:ascii="Times New Roman" w:hAnsi="Times New Roman" w:cs="Times New Roman"/>
          <w:sz w:val="24"/>
          <w:szCs w:val="24"/>
        </w:rPr>
        <w:t xml:space="preserve"> zł.</w:t>
      </w:r>
      <w:r w:rsidR="00C34B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968" w:rsidRPr="00A05CB1" w:rsidRDefault="005F7968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maj</w:t>
      </w:r>
      <w:r w:rsidR="003F71E9">
        <w:rPr>
          <w:rFonts w:ascii="Times New Roman" w:hAnsi="Times New Roman" w:cs="Times New Roman"/>
          <w:sz w:val="24"/>
          <w:szCs w:val="24"/>
        </w:rPr>
        <w:t>ą</w:t>
      </w:r>
      <w:r w:rsidR="00C34BFF">
        <w:rPr>
          <w:rFonts w:ascii="Times New Roman" w:hAnsi="Times New Roman" w:cs="Times New Roman"/>
          <w:sz w:val="24"/>
          <w:szCs w:val="24"/>
        </w:rPr>
        <w:t xml:space="preserve">tkowe zwiększono o kwotę </w:t>
      </w:r>
      <w:r w:rsidR="00B85221">
        <w:rPr>
          <w:rFonts w:ascii="Times New Roman" w:hAnsi="Times New Roman" w:cs="Times New Roman"/>
          <w:sz w:val="24"/>
          <w:szCs w:val="24"/>
        </w:rPr>
        <w:t>672</w:t>
      </w:r>
      <w:r w:rsidR="00C34BFF">
        <w:rPr>
          <w:rFonts w:ascii="Times New Roman" w:hAnsi="Times New Roman" w:cs="Times New Roman"/>
          <w:sz w:val="24"/>
          <w:szCs w:val="24"/>
        </w:rPr>
        <w:t>.</w:t>
      </w:r>
      <w:r w:rsidR="00B85221">
        <w:rPr>
          <w:rFonts w:ascii="Times New Roman" w:hAnsi="Times New Roman" w:cs="Times New Roman"/>
          <w:sz w:val="24"/>
          <w:szCs w:val="24"/>
        </w:rPr>
        <w:t>548</w:t>
      </w:r>
      <w:r>
        <w:rPr>
          <w:rFonts w:ascii="Times New Roman" w:hAnsi="Times New Roman" w:cs="Times New Roman"/>
          <w:sz w:val="24"/>
          <w:szCs w:val="24"/>
        </w:rPr>
        <w:t xml:space="preserve"> zł, w tym na inwestycje i za</w:t>
      </w:r>
      <w:r w:rsidR="003F71E9">
        <w:rPr>
          <w:rFonts w:ascii="Times New Roman" w:hAnsi="Times New Roman" w:cs="Times New Roman"/>
          <w:sz w:val="24"/>
          <w:szCs w:val="24"/>
        </w:rPr>
        <w:t>k</w:t>
      </w:r>
      <w:r w:rsidR="00C34BFF">
        <w:rPr>
          <w:rFonts w:ascii="Times New Roman" w:hAnsi="Times New Roman" w:cs="Times New Roman"/>
          <w:sz w:val="24"/>
          <w:szCs w:val="24"/>
        </w:rPr>
        <w:t xml:space="preserve">upy inwestycyjne o kwotę </w:t>
      </w:r>
      <w:r w:rsidR="00B85221">
        <w:rPr>
          <w:rFonts w:ascii="Times New Roman" w:hAnsi="Times New Roman" w:cs="Times New Roman"/>
          <w:sz w:val="24"/>
          <w:szCs w:val="24"/>
        </w:rPr>
        <w:t>672</w:t>
      </w:r>
      <w:r w:rsidR="00C34BFF">
        <w:rPr>
          <w:rFonts w:ascii="Times New Roman" w:hAnsi="Times New Roman" w:cs="Times New Roman"/>
          <w:sz w:val="24"/>
          <w:szCs w:val="24"/>
        </w:rPr>
        <w:t>.</w:t>
      </w:r>
      <w:r w:rsidR="00B85221">
        <w:rPr>
          <w:rFonts w:ascii="Times New Roman" w:hAnsi="Times New Roman" w:cs="Times New Roman"/>
          <w:sz w:val="24"/>
          <w:szCs w:val="24"/>
        </w:rPr>
        <w:t>548</w:t>
      </w:r>
      <w:r w:rsidR="004D1884">
        <w:rPr>
          <w:rFonts w:ascii="Times New Roman" w:hAnsi="Times New Roman" w:cs="Times New Roman"/>
          <w:sz w:val="24"/>
          <w:szCs w:val="24"/>
        </w:rPr>
        <w:t xml:space="preserve"> zł w tym</w:t>
      </w:r>
      <w:r w:rsidR="006C39C6">
        <w:rPr>
          <w:rFonts w:ascii="Times New Roman" w:hAnsi="Times New Roman" w:cs="Times New Roman"/>
          <w:sz w:val="24"/>
          <w:szCs w:val="24"/>
        </w:rPr>
        <w:t xml:space="preserve"> wydatki o charakterze dotacyjnym na inwestycje i zakupy inwestycyjn</w:t>
      </w:r>
      <w:r w:rsidR="00C34BFF">
        <w:rPr>
          <w:rFonts w:ascii="Times New Roman" w:hAnsi="Times New Roman" w:cs="Times New Roman"/>
          <w:sz w:val="24"/>
          <w:szCs w:val="24"/>
        </w:rPr>
        <w:t xml:space="preserve">e o kwotę </w:t>
      </w:r>
      <w:r w:rsidR="00B85221">
        <w:rPr>
          <w:rFonts w:ascii="Times New Roman" w:hAnsi="Times New Roman" w:cs="Times New Roman"/>
          <w:sz w:val="24"/>
          <w:szCs w:val="24"/>
        </w:rPr>
        <w:t>236</w:t>
      </w:r>
      <w:r w:rsidR="00C34BFF">
        <w:rPr>
          <w:rFonts w:ascii="Times New Roman" w:hAnsi="Times New Roman" w:cs="Times New Roman"/>
          <w:sz w:val="24"/>
          <w:szCs w:val="24"/>
        </w:rPr>
        <w:t>.</w:t>
      </w:r>
      <w:r w:rsidR="00B85221">
        <w:rPr>
          <w:rFonts w:ascii="Times New Roman" w:hAnsi="Times New Roman" w:cs="Times New Roman"/>
          <w:sz w:val="24"/>
          <w:szCs w:val="24"/>
        </w:rPr>
        <w:t>420</w:t>
      </w:r>
      <w:r w:rsidR="006C39C6">
        <w:rPr>
          <w:rFonts w:ascii="Times New Roman" w:hAnsi="Times New Roman" w:cs="Times New Roman"/>
          <w:sz w:val="24"/>
          <w:szCs w:val="24"/>
        </w:rPr>
        <w:t xml:space="preserve"> zł.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236" w:rsidRPr="00A05CB1" w:rsidRDefault="00FA5662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>Wydatki budżetu na 2020</w:t>
      </w:r>
      <w:r w:rsidR="00AF1236" w:rsidRPr="00A05CB1">
        <w:rPr>
          <w:rFonts w:ascii="Times New Roman" w:hAnsi="Times New Roman" w:cs="Times New Roman"/>
          <w:sz w:val="24"/>
          <w:szCs w:val="24"/>
        </w:rPr>
        <w:t xml:space="preserve"> r. po zmianach </w:t>
      </w:r>
      <w:r w:rsidR="005F7968">
        <w:rPr>
          <w:rFonts w:ascii="Times New Roman" w:hAnsi="Times New Roman" w:cs="Times New Roman"/>
          <w:sz w:val="24"/>
          <w:szCs w:val="24"/>
        </w:rPr>
        <w:t>wynos</w:t>
      </w:r>
      <w:r w:rsidR="00C34BFF">
        <w:rPr>
          <w:rFonts w:ascii="Times New Roman" w:hAnsi="Times New Roman" w:cs="Times New Roman"/>
          <w:sz w:val="24"/>
          <w:szCs w:val="24"/>
        </w:rPr>
        <w:t>zą 4</w:t>
      </w:r>
      <w:r w:rsidR="00B85221">
        <w:rPr>
          <w:rFonts w:ascii="Times New Roman" w:hAnsi="Times New Roman" w:cs="Times New Roman"/>
          <w:sz w:val="24"/>
          <w:szCs w:val="24"/>
        </w:rPr>
        <w:t>3</w:t>
      </w:r>
      <w:r w:rsidR="00C34BFF">
        <w:rPr>
          <w:rFonts w:ascii="Times New Roman" w:hAnsi="Times New Roman" w:cs="Times New Roman"/>
          <w:sz w:val="24"/>
          <w:szCs w:val="24"/>
        </w:rPr>
        <w:t>.</w:t>
      </w:r>
      <w:r w:rsidR="00B85221">
        <w:rPr>
          <w:rFonts w:ascii="Times New Roman" w:hAnsi="Times New Roman" w:cs="Times New Roman"/>
          <w:sz w:val="24"/>
          <w:szCs w:val="24"/>
        </w:rPr>
        <w:t>287</w:t>
      </w:r>
      <w:r w:rsidR="00C34BFF">
        <w:rPr>
          <w:rFonts w:ascii="Times New Roman" w:hAnsi="Times New Roman" w:cs="Times New Roman"/>
          <w:sz w:val="24"/>
          <w:szCs w:val="24"/>
        </w:rPr>
        <w:t>.</w:t>
      </w:r>
      <w:r w:rsidR="00B85221">
        <w:rPr>
          <w:rFonts w:ascii="Times New Roman" w:hAnsi="Times New Roman" w:cs="Times New Roman"/>
          <w:sz w:val="24"/>
          <w:szCs w:val="24"/>
        </w:rPr>
        <w:t>381</w:t>
      </w:r>
      <w:r w:rsidR="00C34BFF">
        <w:rPr>
          <w:rFonts w:ascii="Times New Roman" w:hAnsi="Times New Roman" w:cs="Times New Roman"/>
          <w:sz w:val="24"/>
          <w:szCs w:val="24"/>
        </w:rPr>
        <w:t>,</w:t>
      </w:r>
      <w:r w:rsidR="00B85221">
        <w:rPr>
          <w:rFonts w:ascii="Times New Roman" w:hAnsi="Times New Roman" w:cs="Times New Roman"/>
          <w:sz w:val="24"/>
          <w:szCs w:val="24"/>
        </w:rPr>
        <w:t>30</w:t>
      </w:r>
      <w:r w:rsidR="003C0373" w:rsidRPr="00A05CB1">
        <w:rPr>
          <w:rFonts w:ascii="Times New Roman" w:hAnsi="Times New Roman" w:cs="Times New Roman"/>
          <w:sz w:val="24"/>
          <w:szCs w:val="24"/>
        </w:rPr>
        <w:t xml:space="preserve"> zł</w:t>
      </w:r>
      <w:r w:rsidR="00C34BFF">
        <w:rPr>
          <w:rFonts w:ascii="Times New Roman" w:hAnsi="Times New Roman" w:cs="Times New Roman"/>
          <w:sz w:val="24"/>
          <w:szCs w:val="24"/>
        </w:rPr>
        <w:t>, w tym bieżące 34.</w:t>
      </w:r>
      <w:r w:rsidR="00B85221">
        <w:rPr>
          <w:rFonts w:ascii="Times New Roman" w:hAnsi="Times New Roman" w:cs="Times New Roman"/>
          <w:sz w:val="24"/>
          <w:szCs w:val="24"/>
        </w:rPr>
        <w:t>978</w:t>
      </w:r>
      <w:r w:rsidR="00C34BFF">
        <w:rPr>
          <w:rFonts w:ascii="Times New Roman" w:hAnsi="Times New Roman" w:cs="Times New Roman"/>
          <w:sz w:val="24"/>
          <w:szCs w:val="24"/>
        </w:rPr>
        <w:t>.</w:t>
      </w:r>
      <w:r w:rsidR="00B85221">
        <w:rPr>
          <w:rFonts w:ascii="Times New Roman" w:hAnsi="Times New Roman" w:cs="Times New Roman"/>
          <w:sz w:val="24"/>
          <w:szCs w:val="24"/>
        </w:rPr>
        <w:t>829,90</w:t>
      </w:r>
      <w:r w:rsidR="00C34BFF">
        <w:rPr>
          <w:rFonts w:ascii="Times New Roman" w:hAnsi="Times New Roman" w:cs="Times New Roman"/>
          <w:sz w:val="24"/>
          <w:szCs w:val="24"/>
        </w:rPr>
        <w:t xml:space="preserve"> zł, zaś majątkowe </w:t>
      </w:r>
      <w:r w:rsidR="00B85221">
        <w:rPr>
          <w:rFonts w:ascii="Times New Roman" w:hAnsi="Times New Roman" w:cs="Times New Roman"/>
          <w:sz w:val="24"/>
          <w:szCs w:val="24"/>
        </w:rPr>
        <w:t>8</w:t>
      </w:r>
      <w:r w:rsidR="00C34BFF">
        <w:rPr>
          <w:rFonts w:ascii="Times New Roman" w:hAnsi="Times New Roman" w:cs="Times New Roman"/>
          <w:sz w:val="24"/>
          <w:szCs w:val="24"/>
        </w:rPr>
        <w:t>.</w:t>
      </w:r>
      <w:r w:rsidR="00B85221">
        <w:rPr>
          <w:rFonts w:ascii="Times New Roman" w:hAnsi="Times New Roman" w:cs="Times New Roman"/>
          <w:sz w:val="24"/>
          <w:szCs w:val="24"/>
        </w:rPr>
        <w:t>308</w:t>
      </w:r>
      <w:r w:rsidR="00C34BFF">
        <w:rPr>
          <w:rFonts w:ascii="Times New Roman" w:hAnsi="Times New Roman" w:cs="Times New Roman"/>
          <w:sz w:val="24"/>
          <w:szCs w:val="24"/>
        </w:rPr>
        <w:t>.</w:t>
      </w:r>
      <w:r w:rsidR="00B85221">
        <w:rPr>
          <w:rFonts w:ascii="Times New Roman" w:hAnsi="Times New Roman" w:cs="Times New Roman"/>
          <w:sz w:val="24"/>
          <w:szCs w:val="24"/>
        </w:rPr>
        <w:t>551,40</w:t>
      </w:r>
      <w:r w:rsidR="00AF1236" w:rsidRPr="00A05CB1">
        <w:rPr>
          <w:rFonts w:ascii="Times New Roman" w:hAnsi="Times New Roman" w:cs="Times New Roman"/>
          <w:sz w:val="24"/>
          <w:szCs w:val="24"/>
        </w:rPr>
        <w:t xml:space="preserve"> zł</w:t>
      </w:r>
      <w:r w:rsidR="003C0373" w:rsidRPr="00A05CB1">
        <w:rPr>
          <w:rFonts w:ascii="Times New Roman" w:hAnsi="Times New Roman" w:cs="Times New Roman"/>
          <w:sz w:val="24"/>
          <w:szCs w:val="24"/>
        </w:rPr>
        <w:t>.</w:t>
      </w:r>
      <w:r w:rsidR="00AF1236" w:rsidRPr="00A05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C69" w:rsidRPr="00A05CB1" w:rsidRDefault="00AF1236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>W wyniku dokonanych zmian po stronie dochodów i wydatków zmniejsza s</w:t>
      </w:r>
      <w:r w:rsidR="003829CF" w:rsidRPr="00A05CB1">
        <w:rPr>
          <w:rFonts w:ascii="Times New Roman" w:hAnsi="Times New Roman" w:cs="Times New Roman"/>
          <w:sz w:val="24"/>
          <w:szCs w:val="24"/>
        </w:rPr>
        <w:t>ię</w:t>
      </w:r>
      <w:r w:rsidR="00824D69">
        <w:rPr>
          <w:rFonts w:ascii="Times New Roman" w:hAnsi="Times New Roman" w:cs="Times New Roman"/>
          <w:sz w:val="24"/>
          <w:szCs w:val="24"/>
        </w:rPr>
        <w:t xml:space="preserve"> wy</w:t>
      </w:r>
      <w:r w:rsidR="00122D56">
        <w:rPr>
          <w:rFonts w:ascii="Times New Roman" w:hAnsi="Times New Roman" w:cs="Times New Roman"/>
          <w:sz w:val="24"/>
          <w:szCs w:val="24"/>
        </w:rPr>
        <w:t xml:space="preserve">nik budżetu o kwotę </w:t>
      </w:r>
      <w:r w:rsidR="00B85221">
        <w:rPr>
          <w:rFonts w:ascii="Times New Roman" w:hAnsi="Times New Roman" w:cs="Times New Roman"/>
          <w:sz w:val="24"/>
          <w:szCs w:val="24"/>
        </w:rPr>
        <w:t>799.415</w:t>
      </w:r>
      <w:r w:rsidRPr="00A05CB1">
        <w:rPr>
          <w:rFonts w:ascii="Times New Roman" w:hAnsi="Times New Roman" w:cs="Times New Roman"/>
          <w:sz w:val="24"/>
          <w:szCs w:val="24"/>
        </w:rPr>
        <w:t xml:space="preserve"> zł</w:t>
      </w:r>
      <w:r w:rsidR="00035588">
        <w:rPr>
          <w:rFonts w:ascii="Times New Roman" w:hAnsi="Times New Roman" w:cs="Times New Roman"/>
          <w:sz w:val="24"/>
          <w:szCs w:val="24"/>
        </w:rPr>
        <w:t>.</w:t>
      </w:r>
      <w:r w:rsidRPr="00A05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236" w:rsidRPr="00A05CB1" w:rsidRDefault="00AF1236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>Zwiększono p</w:t>
      </w:r>
      <w:r w:rsidR="003829CF" w:rsidRPr="00A05CB1">
        <w:rPr>
          <w:rFonts w:ascii="Times New Roman" w:hAnsi="Times New Roman" w:cs="Times New Roman"/>
          <w:sz w:val="24"/>
          <w:szCs w:val="24"/>
        </w:rPr>
        <w:t>rz</w:t>
      </w:r>
      <w:r w:rsidR="00824D69">
        <w:rPr>
          <w:rFonts w:ascii="Times New Roman" w:hAnsi="Times New Roman" w:cs="Times New Roman"/>
          <w:sz w:val="24"/>
          <w:szCs w:val="24"/>
        </w:rPr>
        <w:t>ych</w:t>
      </w:r>
      <w:r w:rsidR="00241681">
        <w:rPr>
          <w:rFonts w:ascii="Times New Roman" w:hAnsi="Times New Roman" w:cs="Times New Roman"/>
          <w:sz w:val="24"/>
          <w:szCs w:val="24"/>
        </w:rPr>
        <w:t xml:space="preserve">ody budżetu o kwotę </w:t>
      </w:r>
      <w:r w:rsidR="00B85221">
        <w:rPr>
          <w:rFonts w:ascii="Times New Roman" w:hAnsi="Times New Roman" w:cs="Times New Roman"/>
          <w:sz w:val="24"/>
          <w:szCs w:val="24"/>
        </w:rPr>
        <w:t>799.415</w:t>
      </w:r>
      <w:r w:rsidRPr="00A05CB1">
        <w:rPr>
          <w:rFonts w:ascii="Times New Roman" w:hAnsi="Times New Roman" w:cs="Times New Roman"/>
          <w:sz w:val="24"/>
          <w:szCs w:val="24"/>
        </w:rPr>
        <w:t xml:space="preserve"> zł. Zwiększone przychody zaplanowano zwiększając nadwyżkę budżetową</w:t>
      </w:r>
      <w:r w:rsidR="003829CF" w:rsidRPr="00A05CB1">
        <w:rPr>
          <w:rFonts w:ascii="Times New Roman" w:hAnsi="Times New Roman" w:cs="Times New Roman"/>
          <w:sz w:val="24"/>
          <w:szCs w:val="24"/>
        </w:rPr>
        <w:t xml:space="preserve"> z</w:t>
      </w:r>
      <w:r w:rsidR="00824D69">
        <w:rPr>
          <w:rFonts w:ascii="Times New Roman" w:hAnsi="Times New Roman" w:cs="Times New Roman"/>
          <w:sz w:val="24"/>
          <w:szCs w:val="24"/>
        </w:rPr>
        <w:t xml:space="preserve"> la</w:t>
      </w:r>
      <w:r w:rsidR="00241681">
        <w:rPr>
          <w:rFonts w:ascii="Times New Roman" w:hAnsi="Times New Roman" w:cs="Times New Roman"/>
          <w:sz w:val="24"/>
          <w:szCs w:val="24"/>
        </w:rPr>
        <w:t xml:space="preserve">t ubiegłych o kwotę </w:t>
      </w:r>
      <w:r w:rsidR="00B85221">
        <w:rPr>
          <w:rFonts w:ascii="Times New Roman" w:hAnsi="Times New Roman" w:cs="Times New Roman"/>
          <w:sz w:val="24"/>
          <w:szCs w:val="24"/>
        </w:rPr>
        <w:t>799.415</w:t>
      </w:r>
      <w:r w:rsidR="00241681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E71C69" w:rsidRDefault="003829CF" w:rsidP="00E71C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>Ustalono deficyt budże</w:t>
      </w:r>
      <w:r w:rsidR="00824D69">
        <w:rPr>
          <w:rFonts w:ascii="Times New Roman" w:hAnsi="Times New Roman" w:cs="Times New Roman"/>
          <w:sz w:val="24"/>
          <w:szCs w:val="24"/>
        </w:rPr>
        <w:t xml:space="preserve">tu </w:t>
      </w:r>
      <w:r w:rsidR="006C39C6">
        <w:rPr>
          <w:rFonts w:ascii="Times New Roman" w:hAnsi="Times New Roman" w:cs="Times New Roman"/>
          <w:sz w:val="24"/>
          <w:szCs w:val="24"/>
        </w:rPr>
        <w:t xml:space="preserve">na 2020 r. w kwocie </w:t>
      </w:r>
      <w:r w:rsidR="00241681">
        <w:rPr>
          <w:rFonts w:ascii="Times New Roman" w:hAnsi="Times New Roman" w:cs="Times New Roman"/>
          <w:sz w:val="24"/>
          <w:szCs w:val="24"/>
        </w:rPr>
        <w:t>6.</w:t>
      </w:r>
      <w:r w:rsidR="00B85221">
        <w:rPr>
          <w:rFonts w:ascii="Times New Roman" w:hAnsi="Times New Roman" w:cs="Times New Roman"/>
          <w:sz w:val="24"/>
          <w:szCs w:val="24"/>
        </w:rPr>
        <w:t>842</w:t>
      </w:r>
      <w:r w:rsidR="00241681">
        <w:rPr>
          <w:rFonts w:ascii="Times New Roman" w:hAnsi="Times New Roman" w:cs="Times New Roman"/>
          <w:sz w:val="24"/>
          <w:szCs w:val="24"/>
        </w:rPr>
        <w:t>.</w:t>
      </w:r>
      <w:r w:rsidR="00B85221">
        <w:rPr>
          <w:rFonts w:ascii="Times New Roman" w:hAnsi="Times New Roman" w:cs="Times New Roman"/>
          <w:sz w:val="24"/>
          <w:szCs w:val="24"/>
        </w:rPr>
        <w:t>868</w:t>
      </w:r>
      <w:r w:rsidR="00241681">
        <w:rPr>
          <w:rFonts w:ascii="Times New Roman" w:hAnsi="Times New Roman" w:cs="Times New Roman"/>
          <w:sz w:val="24"/>
          <w:szCs w:val="24"/>
        </w:rPr>
        <w:t>,12</w:t>
      </w:r>
      <w:r w:rsidR="00AF1236" w:rsidRPr="00A05CB1">
        <w:rPr>
          <w:rFonts w:ascii="Times New Roman" w:hAnsi="Times New Roman" w:cs="Times New Roman"/>
          <w:sz w:val="24"/>
          <w:szCs w:val="24"/>
        </w:rPr>
        <w:t xml:space="preserve"> zł.</w:t>
      </w:r>
      <w:r w:rsidR="00E71C69" w:rsidRPr="00E71C69">
        <w:rPr>
          <w:rFonts w:ascii="Times New Roman" w:hAnsi="Times New Roman" w:cs="Times New Roman"/>
          <w:sz w:val="24"/>
          <w:szCs w:val="24"/>
        </w:rPr>
        <w:t xml:space="preserve"> </w:t>
      </w:r>
      <w:r w:rsidR="00E71C69">
        <w:rPr>
          <w:rFonts w:ascii="Times New Roman" w:hAnsi="Times New Roman" w:cs="Times New Roman"/>
          <w:sz w:val="24"/>
          <w:szCs w:val="24"/>
        </w:rPr>
        <w:t>Źródłem sfinansowania deficytu są nadwyżka budżetowa z lat</w:t>
      </w:r>
      <w:r w:rsidR="00241681">
        <w:rPr>
          <w:rFonts w:ascii="Times New Roman" w:hAnsi="Times New Roman" w:cs="Times New Roman"/>
          <w:sz w:val="24"/>
          <w:szCs w:val="24"/>
        </w:rPr>
        <w:t xml:space="preserve"> ubiegłych w kwocie 4.</w:t>
      </w:r>
      <w:r w:rsidR="00B85221">
        <w:rPr>
          <w:rFonts w:ascii="Times New Roman" w:hAnsi="Times New Roman" w:cs="Times New Roman"/>
          <w:sz w:val="24"/>
          <w:szCs w:val="24"/>
        </w:rPr>
        <w:t>829</w:t>
      </w:r>
      <w:r w:rsidR="00241681">
        <w:rPr>
          <w:rFonts w:ascii="Times New Roman" w:hAnsi="Times New Roman" w:cs="Times New Roman"/>
          <w:sz w:val="24"/>
          <w:szCs w:val="24"/>
        </w:rPr>
        <w:t>.</w:t>
      </w:r>
      <w:r w:rsidR="00B85221">
        <w:rPr>
          <w:rFonts w:ascii="Times New Roman" w:hAnsi="Times New Roman" w:cs="Times New Roman"/>
          <w:sz w:val="24"/>
          <w:szCs w:val="24"/>
        </w:rPr>
        <w:t>114</w:t>
      </w:r>
      <w:r w:rsidR="00241681">
        <w:rPr>
          <w:rFonts w:ascii="Times New Roman" w:hAnsi="Times New Roman" w:cs="Times New Roman"/>
          <w:sz w:val="24"/>
          <w:szCs w:val="24"/>
        </w:rPr>
        <w:t>,12</w:t>
      </w:r>
      <w:r w:rsidR="00E71C69">
        <w:rPr>
          <w:rFonts w:ascii="Times New Roman" w:hAnsi="Times New Roman" w:cs="Times New Roman"/>
          <w:sz w:val="24"/>
          <w:szCs w:val="24"/>
        </w:rPr>
        <w:t xml:space="preserve"> zł, pożyczki w kwocie 1.445.724 zł oraz wolne środki z rozliczeń pożyczek w kwocie 568.030 zł.</w:t>
      </w:r>
    </w:p>
    <w:p w:rsidR="00941CA9" w:rsidRPr="00A05CB1" w:rsidRDefault="00941CA9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>Różnica między dochodami bieżącymi a wydatkami bieżący</w:t>
      </w:r>
      <w:r w:rsidR="00824D69">
        <w:rPr>
          <w:rFonts w:ascii="Times New Roman" w:hAnsi="Times New Roman" w:cs="Times New Roman"/>
          <w:sz w:val="24"/>
          <w:szCs w:val="24"/>
        </w:rPr>
        <w:t xml:space="preserve">mi </w:t>
      </w:r>
      <w:r w:rsidR="00241681">
        <w:rPr>
          <w:rFonts w:ascii="Times New Roman" w:hAnsi="Times New Roman" w:cs="Times New Roman"/>
          <w:sz w:val="24"/>
          <w:szCs w:val="24"/>
        </w:rPr>
        <w:t xml:space="preserve">zwiększa się o kwotę </w:t>
      </w:r>
      <w:r w:rsidR="00B85221">
        <w:rPr>
          <w:rFonts w:ascii="Times New Roman" w:hAnsi="Times New Roman" w:cs="Times New Roman"/>
          <w:sz w:val="24"/>
          <w:szCs w:val="24"/>
        </w:rPr>
        <w:t>126.867</w:t>
      </w:r>
      <w:r w:rsidRPr="00A05CB1">
        <w:rPr>
          <w:rFonts w:ascii="Times New Roman" w:hAnsi="Times New Roman" w:cs="Times New Roman"/>
          <w:sz w:val="24"/>
          <w:szCs w:val="24"/>
        </w:rPr>
        <w:t xml:space="preserve"> </w:t>
      </w:r>
      <w:r w:rsidR="00824D69">
        <w:rPr>
          <w:rFonts w:ascii="Times New Roman" w:hAnsi="Times New Roman" w:cs="Times New Roman"/>
          <w:sz w:val="24"/>
          <w:szCs w:val="24"/>
        </w:rPr>
        <w:t xml:space="preserve">zł </w:t>
      </w:r>
      <w:r w:rsidR="00241681">
        <w:rPr>
          <w:rFonts w:ascii="Times New Roman" w:hAnsi="Times New Roman" w:cs="Times New Roman"/>
          <w:sz w:val="24"/>
          <w:szCs w:val="24"/>
        </w:rPr>
        <w:t>i stanowi kwotę -</w:t>
      </w:r>
      <w:r w:rsidR="00B85221">
        <w:rPr>
          <w:rFonts w:ascii="Times New Roman" w:hAnsi="Times New Roman" w:cs="Times New Roman"/>
          <w:sz w:val="24"/>
          <w:szCs w:val="24"/>
        </w:rPr>
        <w:t>337</w:t>
      </w:r>
      <w:r w:rsidR="00241681">
        <w:rPr>
          <w:rFonts w:ascii="Times New Roman" w:hAnsi="Times New Roman" w:cs="Times New Roman"/>
          <w:sz w:val="24"/>
          <w:szCs w:val="24"/>
        </w:rPr>
        <w:t>.</w:t>
      </w:r>
      <w:r w:rsidR="00B85221">
        <w:rPr>
          <w:rFonts w:ascii="Times New Roman" w:hAnsi="Times New Roman" w:cs="Times New Roman"/>
          <w:sz w:val="24"/>
          <w:szCs w:val="24"/>
        </w:rPr>
        <w:t>800,43</w:t>
      </w:r>
      <w:r w:rsidRPr="00A05CB1">
        <w:rPr>
          <w:rFonts w:ascii="Times New Roman" w:hAnsi="Times New Roman" w:cs="Times New Roman"/>
          <w:sz w:val="24"/>
          <w:szCs w:val="24"/>
        </w:rPr>
        <w:t xml:space="preserve"> zł.</w:t>
      </w:r>
      <w:r w:rsidR="00103538">
        <w:rPr>
          <w:rFonts w:ascii="Times New Roman" w:hAnsi="Times New Roman" w:cs="Times New Roman"/>
          <w:sz w:val="24"/>
          <w:szCs w:val="24"/>
        </w:rPr>
        <w:t xml:space="preserve"> Planowane wyższe wydatki bieżące nad dochodami bieżącymi pokryte będą przychodami z nadwyżki budżetowej z lat ubiegłych.</w:t>
      </w:r>
    </w:p>
    <w:p w:rsidR="00941CA9" w:rsidRPr="00A05CB1" w:rsidRDefault="00941CA9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>Różnica między dochodami bieżącymi, skorygowanymi o środki a wydatkami bież</w:t>
      </w:r>
      <w:r w:rsidR="007F119A" w:rsidRPr="00A05CB1">
        <w:rPr>
          <w:rFonts w:ascii="Times New Roman" w:hAnsi="Times New Roman" w:cs="Times New Roman"/>
          <w:sz w:val="24"/>
          <w:szCs w:val="24"/>
        </w:rPr>
        <w:t>ącym</w:t>
      </w:r>
      <w:r w:rsidR="006C39C6">
        <w:rPr>
          <w:rFonts w:ascii="Times New Roman" w:hAnsi="Times New Roman" w:cs="Times New Roman"/>
          <w:sz w:val="24"/>
          <w:szCs w:val="24"/>
        </w:rPr>
        <w:t>i</w:t>
      </w:r>
      <w:r w:rsidR="00344DE4">
        <w:rPr>
          <w:rFonts w:ascii="Times New Roman" w:hAnsi="Times New Roman" w:cs="Times New Roman"/>
          <w:sz w:val="24"/>
          <w:szCs w:val="24"/>
        </w:rPr>
        <w:t xml:space="preserve"> zwiększa się o kwotę </w:t>
      </w:r>
      <w:r w:rsidR="00B85221">
        <w:rPr>
          <w:rFonts w:ascii="Times New Roman" w:hAnsi="Times New Roman" w:cs="Times New Roman"/>
          <w:sz w:val="24"/>
          <w:szCs w:val="24"/>
        </w:rPr>
        <w:t>672.548</w:t>
      </w:r>
      <w:r w:rsidR="00344DE4">
        <w:rPr>
          <w:rFonts w:ascii="Times New Roman" w:hAnsi="Times New Roman" w:cs="Times New Roman"/>
          <w:sz w:val="24"/>
          <w:szCs w:val="24"/>
        </w:rPr>
        <w:t xml:space="preserve"> zł i wynosi kwotę </w:t>
      </w:r>
      <w:r w:rsidR="00B85221">
        <w:rPr>
          <w:rFonts w:ascii="Times New Roman" w:hAnsi="Times New Roman" w:cs="Times New Roman"/>
          <w:sz w:val="24"/>
          <w:szCs w:val="24"/>
        </w:rPr>
        <w:t>5</w:t>
      </w:r>
      <w:r w:rsidR="00344DE4">
        <w:rPr>
          <w:rFonts w:ascii="Times New Roman" w:hAnsi="Times New Roman" w:cs="Times New Roman"/>
          <w:sz w:val="24"/>
          <w:szCs w:val="24"/>
        </w:rPr>
        <w:t>.</w:t>
      </w:r>
      <w:r w:rsidR="00B85221">
        <w:rPr>
          <w:rFonts w:ascii="Times New Roman" w:hAnsi="Times New Roman" w:cs="Times New Roman"/>
          <w:sz w:val="24"/>
          <w:szCs w:val="24"/>
        </w:rPr>
        <w:t>459</w:t>
      </w:r>
      <w:r w:rsidR="00793FC7">
        <w:rPr>
          <w:rFonts w:ascii="Times New Roman" w:hAnsi="Times New Roman" w:cs="Times New Roman"/>
          <w:sz w:val="24"/>
          <w:szCs w:val="24"/>
        </w:rPr>
        <w:t xml:space="preserve">.343,69 </w:t>
      </w:r>
      <w:r w:rsidRPr="00A05CB1">
        <w:rPr>
          <w:rFonts w:ascii="Times New Roman" w:hAnsi="Times New Roman" w:cs="Times New Roman"/>
          <w:sz w:val="24"/>
          <w:szCs w:val="24"/>
        </w:rPr>
        <w:t xml:space="preserve">zł. </w:t>
      </w:r>
    </w:p>
    <w:p w:rsidR="00787801" w:rsidRPr="00793FC7" w:rsidRDefault="00171FDE" w:rsidP="00793FC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05CB1">
        <w:rPr>
          <w:rFonts w:ascii="Times New Roman" w:hAnsi="Times New Roman"/>
          <w:sz w:val="24"/>
          <w:szCs w:val="24"/>
        </w:rPr>
        <w:t>Zwiększono wydatki objęte limitem, o którym mowa w art. 226 ust</w:t>
      </w:r>
      <w:r w:rsidR="00344DE4">
        <w:rPr>
          <w:rFonts w:ascii="Times New Roman" w:hAnsi="Times New Roman"/>
          <w:sz w:val="24"/>
          <w:szCs w:val="24"/>
        </w:rPr>
        <w:t xml:space="preserve">. 3 pkt 4 ustawy o kwotę </w:t>
      </w:r>
      <w:r w:rsidR="00793FC7">
        <w:rPr>
          <w:rFonts w:ascii="Times New Roman" w:hAnsi="Times New Roman"/>
          <w:sz w:val="24"/>
          <w:szCs w:val="24"/>
        </w:rPr>
        <w:t>562.995</w:t>
      </w:r>
      <w:r w:rsidRPr="00A05CB1">
        <w:rPr>
          <w:rFonts w:ascii="Times New Roman" w:hAnsi="Times New Roman"/>
          <w:sz w:val="24"/>
          <w:szCs w:val="24"/>
        </w:rPr>
        <w:t xml:space="preserve"> zł z tego w</w:t>
      </w:r>
      <w:r w:rsidR="00344DE4">
        <w:rPr>
          <w:rFonts w:ascii="Times New Roman" w:hAnsi="Times New Roman"/>
          <w:sz w:val="24"/>
          <w:szCs w:val="24"/>
        </w:rPr>
        <w:t xml:space="preserve">ydatki majątkowe o kwotę </w:t>
      </w:r>
      <w:r w:rsidR="00793FC7">
        <w:rPr>
          <w:rFonts w:ascii="Times New Roman" w:hAnsi="Times New Roman"/>
          <w:sz w:val="24"/>
          <w:szCs w:val="24"/>
        </w:rPr>
        <w:t>562.995</w:t>
      </w:r>
      <w:r w:rsidRPr="00A05CB1">
        <w:rPr>
          <w:rFonts w:ascii="Times New Roman" w:hAnsi="Times New Roman"/>
          <w:sz w:val="24"/>
          <w:szCs w:val="24"/>
        </w:rPr>
        <w:t xml:space="preserve"> zł.</w:t>
      </w:r>
    </w:p>
    <w:p w:rsidR="00787801" w:rsidRPr="00A05CB1" w:rsidRDefault="00787801" w:rsidP="00AF12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13645" w:rsidRPr="00DD17F0" w:rsidRDefault="00713645" w:rsidP="007136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F0">
        <w:rPr>
          <w:rFonts w:ascii="Times New Roman" w:hAnsi="Times New Roman" w:cs="Times New Roman"/>
          <w:b/>
          <w:bCs/>
          <w:sz w:val="24"/>
          <w:szCs w:val="24"/>
        </w:rPr>
        <w:t xml:space="preserve">2. W wykazie przedsięwzięć do Wieloletniej Prognozy Finansowej wprowadzono następujące zmiany: </w:t>
      </w:r>
    </w:p>
    <w:p w:rsidR="00713645" w:rsidRDefault="00713645" w:rsidP="007136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17F0">
        <w:rPr>
          <w:rFonts w:ascii="Times New Roman" w:hAnsi="Times New Roman" w:cs="Times New Roman"/>
          <w:sz w:val="24"/>
          <w:szCs w:val="24"/>
          <w:u w:val="single"/>
        </w:rPr>
        <w:t xml:space="preserve">Zwiększono wydatki majątkowe na przedsięwzięcia kontynuowane: </w:t>
      </w:r>
    </w:p>
    <w:p w:rsidR="003F0413" w:rsidRDefault="00F10EF1" w:rsidP="00E52E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zadanie pn. „</w:t>
      </w:r>
      <w:r w:rsidR="00793FC7">
        <w:rPr>
          <w:rFonts w:ascii="Times New Roman" w:hAnsi="Times New Roman" w:cs="Times New Roman"/>
          <w:sz w:val="24"/>
          <w:szCs w:val="24"/>
        </w:rPr>
        <w:t>Rewitalizacja centrum Belska Dużego etap II”</w:t>
      </w:r>
      <w:bookmarkStart w:id="0" w:name="_GoBack"/>
      <w:bookmarkEnd w:id="0"/>
      <w:r w:rsidR="0076210B">
        <w:rPr>
          <w:rFonts w:ascii="Times New Roman" w:hAnsi="Times New Roman" w:cs="Times New Roman"/>
          <w:sz w:val="24"/>
          <w:szCs w:val="24"/>
        </w:rPr>
        <w:t>. Łączne nakłady na to z</w:t>
      </w:r>
      <w:r>
        <w:rPr>
          <w:rFonts w:ascii="Times New Roman" w:hAnsi="Times New Roman" w:cs="Times New Roman"/>
          <w:sz w:val="24"/>
          <w:szCs w:val="24"/>
        </w:rPr>
        <w:t>ad</w:t>
      </w:r>
      <w:r w:rsidR="003F0413">
        <w:rPr>
          <w:rFonts w:ascii="Times New Roman" w:hAnsi="Times New Roman" w:cs="Times New Roman"/>
          <w:sz w:val="24"/>
          <w:szCs w:val="24"/>
        </w:rPr>
        <w:t>a</w:t>
      </w:r>
      <w:r w:rsidR="000F2674">
        <w:rPr>
          <w:rFonts w:ascii="Times New Roman" w:hAnsi="Times New Roman" w:cs="Times New Roman"/>
          <w:sz w:val="24"/>
          <w:szCs w:val="24"/>
        </w:rPr>
        <w:t xml:space="preserve">nie ustalono w kwocie </w:t>
      </w:r>
      <w:r w:rsidR="00BB1558">
        <w:rPr>
          <w:rFonts w:ascii="Times New Roman" w:hAnsi="Times New Roman" w:cs="Times New Roman"/>
          <w:sz w:val="24"/>
          <w:szCs w:val="24"/>
        </w:rPr>
        <w:t xml:space="preserve">  </w:t>
      </w:r>
      <w:r w:rsidR="00793FC7">
        <w:rPr>
          <w:rFonts w:ascii="Times New Roman" w:hAnsi="Times New Roman" w:cs="Times New Roman"/>
          <w:sz w:val="24"/>
          <w:szCs w:val="24"/>
        </w:rPr>
        <w:t>1.336.495</w:t>
      </w:r>
      <w:r w:rsidR="006170DC">
        <w:rPr>
          <w:rFonts w:ascii="Times New Roman" w:hAnsi="Times New Roman" w:cs="Times New Roman"/>
          <w:sz w:val="24"/>
          <w:szCs w:val="24"/>
        </w:rPr>
        <w:t xml:space="preserve"> zł</w:t>
      </w:r>
      <w:r w:rsidR="0076210B">
        <w:rPr>
          <w:rFonts w:ascii="Times New Roman" w:hAnsi="Times New Roman" w:cs="Times New Roman"/>
          <w:sz w:val="24"/>
          <w:szCs w:val="24"/>
        </w:rPr>
        <w:t>, w tym limit na wydatk</w:t>
      </w:r>
      <w:r w:rsidR="003E673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0DC">
        <w:rPr>
          <w:rFonts w:ascii="Times New Roman" w:hAnsi="Times New Roman" w:cs="Times New Roman"/>
          <w:sz w:val="24"/>
          <w:szCs w:val="24"/>
        </w:rPr>
        <w:t>w 2020 r. stanowi kwota 1.</w:t>
      </w:r>
      <w:r w:rsidR="00793FC7">
        <w:rPr>
          <w:rFonts w:ascii="Times New Roman" w:hAnsi="Times New Roman" w:cs="Times New Roman"/>
          <w:sz w:val="24"/>
          <w:szCs w:val="24"/>
        </w:rPr>
        <w:t>282.995</w:t>
      </w:r>
      <w:r w:rsidR="0076210B">
        <w:rPr>
          <w:rFonts w:ascii="Times New Roman" w:hAnsi="Times New Roman" w:cs="Times New Roman"/>
          <w:sz w:val="24"/>
          <w:szCs w:val="24"/>
        </w:rPr>
        <w:t xml:space="preserve"> zł</w:t>
      </w:r>
      <w:r w:rsidR="006170DC">
        <w:rPr>
          <w:rFonts w:ascii="Times New Roman" w:hAnsi="Times New Roman" w:cs="Times New Roman"/>
          <w:sz w:val="24"/>
          <w:szCs w:val="24"/>
        </w:rPr>
        <w:t xml:space="preserve"> (zwiększono o kwotę </w:t>
      </w:r>
      <w:r w:rsidR="00793FC7">
        <w:rPr>
          <w:rFonts w:ascii="Times New Roman" w:hAnsi="Times New Roman" w:cs="Times New Roman"/>
          <w:sz w:val="24"/>
          <w:szCs w:val="24"/>
        </w:rPr>
        <w:t>562.995</w:t>
      </w:r>
      <w:r w:rsidR="009650E4">
        <w:rPr>
          <w:rFonts w:ascii="Times New Roman" w:hAnsi="Times New Roman" w:cs="Times New Roman"/>
          <w:sz w:val="24"/>
          <w:szCs w:val="24"/>
        </w:rPr>
        <w:t xml:space="preserve"> zł)</w:t>
      </w:r>
      <w:r w:rsidR="00793FC7">
        <w:rPr>
          <w:rFonts w:ascii="Times New Roman" w:hAnsi="Times New Roman" w:cs="Times New Roman"/>
          <w:sz w:val="24"/>
          <w:szCs w:val="24"/>
        </w:rPr>
        <w:t>, ustalono limit zobowiązań na kwotę 1.250.995 zł</w:t>
      </w:r>
      <w:r w:rsidR="006170DC">
        <w:rPr>
          <w:rFonts w:ascii="Times New Roman" w:hAnsi="Times New Roman" w:cs="Times New Roman"/>
          <w:sz w:val="24"/>
          <w:szCs w:val="24"/>
        </w:rPr>
        <w:t>.</w:t>
      </w:r>
    </w:p>
    <w:p w:rsidR="008875D7" w:rsidRPr="00836F3C" w:rsidRDefault="008875D7" w:rsidP="007F5F2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875D7" w:rsidRPr="00836F3C" w:rsidSect="00793FC7">
      <w:pgSz w:w="11906" w:h="16838"/>
      <w:pgMar w:top="567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4B"/>
    <w:rsid w:val="00001B46"/>
    <w:rsid w:val="00005A9F"/>
    <w:rsid w:val="00010F41"/>
    <w:rsid w:val="00027CBB"/>
    <w:rsid w:val="00035588"/>
    <w:rsid w:val="000504CB"/>
    <w:rsid w:val="0006158F"/>
    <w:rsid w:val="00062CAA"/>
    <w:rsid w:val="00076E92"/>
    <w:rsid w:val="00094844"/>
    <w:rsid w:val="00096328"/>
    <w:rsid w:val="000B7F42"/>
    <w:rsid w:val="000F2674"/>
    <w:rsid w:val="000F32A8"/>
    <w:rsid w:val="000F5481"/>
    <w:rsid w:val="000F7775"/>
    <w:rsid w:val="00103538"/>
    <w:rsid w:val="00122A5C"/>
    <w:rsid w:val="00122D56"/>
    <w:rsid w:val="00124668"/>
    <w:rsid w:val="00142095"/>
    <w:rsid w:val="0014237D"/>
    <w:rsid w:val="00147364"/>
    <w:rsid w:val="0016731E"/>
    <w:rsid w:val="00171FDE"/>
    <w:rsid w:val="001C06B3"/>
    <w:rsid w:val="001E24E2"/>
    <w:rsid w:val="001E4C0F"/>
    <w:rsid w:val="001F2E88"/>
    <w:rsid w:val="001F4E35"/>
    <w:rsid w:val="00241681"/>
    <w:rsid w:val="0025679D"/>
    <w:rsid w:val="00263D43"/>
    <w:rsid w:val="00265A78"/>
    <w:rsid w:val="002B7239"/>
    <w:rsid w:val="002C006A"/>
    <w:rsid w:val="002C3EA8"/>
    <w:rsid w:val="002C7F98"/>
    <w:rsid w:val="002F0B60"/>
    <w:rsid w:val="002F10F4"/>
    <w:rsid w:val="00303378"/>
    <w:rsid w:val="003063A7"/>
    <w:rsid w:val="00316B2A"/>
    <w:rsid w:val="00321AC3"/>
    <w:rsid w:val="0033501C"/>
    <w:rsid w:val="00336494"/>
    <w:rsid w:val="00342614"/>
    <w:rsid w:val="003428E8"/>
    <w:rsid w:val="00344DE4"/>
    <w:rsid w:val="00355D36"/>
    <w:rsid w:val="003750CA"/>
    <w:rsid w:val="003829CF"/>
    <w:rsid w:val="00382A2E"/>
    <w:rsid w:val="003942A5"/>
    <w:rsid w:val="00396EDA"/>
    <w:rsid w:val="003C0373"/>
    <w:rsid w:val="003D6FB9"/>
    <w:rsid w:val="003E6739"/>
    <w:rsid w:val="003F0413"/>
    <w:rsid w:val="003F71E9"/>
    <w:rsid w:val="00421E3C"/>
    <w:rsid w:val="00442875"/>
    <w:rsid w:val="00455771"/>
    <w:rsid w:val="004740BC"/>
    <w:rsid w:val="004907B3"/>
    <w:rsid w:val="004D1884"/>
    <w:rsid w:val="004F0E01"/>
    <w:rsid w:val="00500A72"/>
    <w:rsid w:val="00511514"/>
    <w:rsid w:val="00511BBF"/>
    <w:rsid w:val="00526432"/>
    <w:rsid w:val="0054019B"/>
    <w:rsid w:val="00591F80"/>
    <w:rsid w:val="005A2FCB"/>
    <w:rsid w:val="005D5F82"/>
    <w:rsid w:val="005D6572"/>
    <w:rsid w:val="005D7F1C"/>
    <w:rsid w:val="005E024B"/>
    <w:rsid w:val="005E539F"/>
    <w:rsid w:val="005F1532"/>
    <w:rsid w:val="005F7968"/>
    <w:rsid w:val="006068F1"/>
    <w:rsid w:val="006170DC"/>
    <w:rsid w:val="006512A3"/>
    <w:rsid w:val="00656322"/>
    <w:rsid w:val="0067259F"/>
    <w:rsid w:val="006C39C6"/>
    <w:rsid w:val="006D0D93"/>
    <w:rsid w:val="006E7991"/>
    <w:rsid w:val="00705119"/>
    <w:rsid w:val="00713645"/>
    <w:rsid w:val="00713968"/>
    <w:rsid w:val="007155EB"/>
    <w:rsid w:val="0076210B"/>
    <w:rsid w:val="007652AC"/>
    <w:rsid w:val="00783E03"/>
    <w:rsid w:val="00787801"/>
    <w:rsid w:val="00793FC7"/>
    <w:rsid w:val="00795206"/>
    <w:rsid w:val="007A59D3"/>
    <w:rsid w:val="007D527B"/>
    <w:rsid w:val="007F119A"/>
    <w:rsid w:val="007F43B0"/>
    <w:rsid w:val="007F5F2B"/>
    <w:rsid w:val="008249E0"/>
    <w:rsid w:val="00824D69"/>
    <w:rsid w:val="00836F3C"/>
    <w:rsid w:val="00842F83"/>
    <w:rsid w:val="00852A29"/>
    <w:rsid w:val="00864CF1"/>
    <w:rsid w:val="008802AE"/>
    <w:rsid w:val="008852CF"/>
    <w:rsid w:val="00886BA7"/>
    <w:rsid w:val="008875D7"/>
    <w:rsid w:val="00897CCA"/>
    <w:rsid w:val="008A21DE"/>
    <w:rsid w:val="008A29E0"/>
    <w:rsid w:val="008B22D4"/>
    <w:rsid w:val="008C2341"/>
    <w:rsid w:val="008D1038"/>
    <w:rsid w:val="0093287E"/>
    <w:rsid w:val="00937EA5"/>
    <w:rsid w:val="00941CA9"/>
    <w:rsid w:val="00960F2A"/>
    <w:rsid w:val="009650E4"/>
    <w:rsid w:val="009651E3"/>
    <w:rsid w:val="00977962"/>
    <w:rsid w:val="009A1DB3"/>
    <w:rsid w:val="009E5A89"/>
    <w:rsid w:val="00A01EBC"/>
    <w:rsid w:val="00A02D48"/>
    <w:rsid w:val="00A05CB1"/>
    <w:rsid w:val="00A31B68"/>
    <w:rsid w:val="00A52053"/>
    <w:rsid w:val="00A651DB"/>
    <w:rsid w:val="00A85CF1"/>
    <w:rsid w:val="00A91A5A"/>
    <w:rsid w:val="00AA4B2E"/>
    <w:rsid w:val="00AA4E30"/>
    <w:rsid w:val="00AE00A5"/>
    <w:rsid w:val="00AE66DF"/>
    <w:rsid w:val="00AE6DDA"/>
    <w:rsid w:val="00AF1236"/>
    <w:rsid w:val="00AF6741"/>
    <w:rsid w:val="00AF6AC5"/>
    <w:rsid w:val="00B04D7F"/>
    <w:rsid w:val="00B62D37"/>
    <w:rsid w:val="00B85221"/>
    <w:rsid w:val="00BB1558"/>
    <w:rsid w:val="00BC135F"/>
    <w:rsid w:val="00C13543"/>
    <w:rsid w:val="00C31E15"/>
    <w:rsid w:val="00C34BFF"/>
    <w:rsid w:val="00C66923"/>
    <w:rsid w:val="00C71633"/>
    <w:rsid w:val="00C74608"/>
    <w:rsid w:val="00C751F4"/>
    <w:rsid w:val="00C8316F"/>
    <w:rsid w:val="00CC18AF"/>
    <w:rsid w:val="00CC2E91"/>
    <w:rsid w:val="00CD716F"/>
    <w:rsid w:val="00CF2548"/>
    <w:rsid w:val="00D032A6"/>
    <w:rsid w:val="00D05694"/>
    <w:rsid w:val="00D4383E"/>
    <w:rsid w:val="00D7439E"/>
    <w:rsid w:val="00D82F51"/>
    <w:rsid w:val="00DB3BA4"/>
    <w:rsid w:val="00DD17F0"/>
    <w:rsid w:val="00DE702F"/>
    <w:rsid w:val="00E11DE2"/>
    <w:rsid w:val="00E15251"/>
    <w:rsid w:val="00E47779"/>
    <w:rsid w:val="00E52EA8"/>
    <w:rsid w:val="00E53427"/>
    <w:rsid w:val="00E672DB"/>
    <w:rsid w:val="00E71C69"/>
    <w:rsid w:val="00E96269"/>
    <w:rsid w:val="00EB3C8F"/>
    <w:rsid w:val="00EB65C3"/>
    <w:rsid w:val="00EB7FF3"/>
    <w:rsid w:val="00EC0DE8"/>
    <w:rsid w:val="00EE18AC"/>
    <w:rsid w:val="00EE5747"/>
    <w:rsid w:val="00EF1779"/>
    <w:rsid w:val="00F03B04"/>
    <w:rsid w:val="00F10EF1"/>
    <w:rsid w:val="00F3571D"/>
    <w:rsid w:val="00F42B18"/>
    <w:rsid w:val="00F43931"/>
    <w:rsid w:val="00F72D9E"/>
    <w:rsid w:val="00F946D5"/>
    <w:rsid w:val="00FA1F78"/>
    <w:rsid w:val="00FA5662"/>
    <w:rsid w:val="00FD5AFB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0582C-79EC-4B46-AECD-9A5A0E5C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cp:lastPrinted>2020-07-21T11:29:00Z</cp:lastPrinted>
  <dcterms:created xsi:type="dcterms:W3CDTF">2020-10-26T09:35:00Z</dcterms:created>
  <dcterms:modified xsi:type="dcterms:W3CDTF">2020-10-27T11:03:00Z</dcterms:modified>
</cp:coreProperties>
</file>